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634A2" w14:textId="77777777" w:rsidR="00183D04" w:rsidRPr="006432F5" w:rsidRDefault="00400A76" w:rsidP="00183D04">
      <w:pPr>
        <w:pStyle w:val="Title"/>
      </w:pPr>
      <w:r>
        <w:object w:dxaOrig="2700" w:dyaOrig="2160" w14:anchorId="28EAF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08pt" o:ole="">
            <v:imagedata r:id="rId10" o:title=""/>
          </v:shape>
          <o:OLEObject Type="Embed" ProgID="MSPhotoEd.3" ShapeID="_x0000_i1025" DrawAspect="Content" ObjectID="_1746619878" r:id="rId11"/>
        </w:object>
      </w:r>
    </w:p>
    <w:p w14:paraId="522E0F8E" w14:textId="77777777" w:rsidR="00183D04" w:rsidRPr="006432F5" w:rsidRDefault="00183D04" w:rsidP="00183D04">
      <w:pPr>
        <w:pStyle w:val="Title"/>
        <w:jc w:val="left"/>
      </w:pPr>
    </w:p>
    <w:p w14:paraId="154AEDD8" w14:textId="323F2633" w:rsidR="00DF2D5E" w:rsidRDefault="00DF2D5E" w:rsidP="00DF2D5E">
      <w:pPr>
        <w:pStyle w:val="Title"/>
      </w:pPr>
      <w:r>
        <w:t>Trustee – Role Description</w:t>
      </w:r>
    </w:p>
    <w:p w14:paraId="6670E003" w14:textId="77777777" w:rsidR="00DF2D5E" w:rsidRDefault="00DF2D5E" w:rsidP="00DF2D5E">
      <w:pPr>
        <w:pStyle w:val="Title"/>
      </w:pPr>
    </w:p>
    <w:p w14:paraId="78440152" w14:textId="3195026F" w:rsidR="00EA31C4" w:rsidRPr="00E83B1F" w:rsidRDefault="009F691D" w:rsidP="00EA31C4">
      <w:pPr>
        <w:spacing w:line="249" w:lineRule="auto"/>
        <w:rPr>
          <w:b/>
          <w:bCs/>
        </w:rPr>
      </w:pPr>
      <w:r>
        <w:rPr>
          <w:rFonts w:ascii="Arial" w:eastAsia="Arial" w:hAnsi="Arial" w:cs="Arial"/>
        </w:rPr>
        <w:t>Our trustees play a vital role in making sure that</w:t>
      </w:r>
      <w:r w:rsidR="00DF2D5E">
        <w:rPr>
          <w:rFonts w:ascii="Arial" w:eastAsia="Arial" w:hAnsi="Arial" w:cs="Arial"/>
        </w:rPr>
        <w:t xml:space="preserve"> Together for Short Lives</w:t>
      </w:r>
      <w:r>
        <w:rPr>
          <w:rFonts w:ascii="Arial" w:eastAsia="Arial" w:hAnsi="Arial" w:cs="Arial"/>
        </w:rPr>
        <w:t xml:space="preserve"> achieves its core purpose</w:t>
      </w:r>
      <w:r w:rsidR="00DF2D5E">
        <w:rPr>
          <w:rFonts w:ascii="Arial" w:eastAsia="Arial" w:hAnsi="Arial" w:cs="Arial"/>
        </w:rPr>
        <w:t xml:space="preserve"> </w:t>
      </w:r>
      <w:r w:rsidR="00EA31C4">
        <w:rPr>
          <w:rFonts w:ascii="Arial" w:eastAsia="Arial" w:hAnsi="Arial" w:cs="Arial"/>
        </w:rPr>
        <w:t>–</w:t>
      </w:r>
      <w:r w:rsidR="00DF2D5E">
        <w:rPr>
          <w:rFonts w:ascii="Arial" w:eastAsia="Arial" w:hAnsi="Arial" w:cs="Arial"/>
        </w:rPr>
        <w:t xml:space="preserve"> </w:t>
      </w:r>
      <w:r w:rsidR="00EA31C4" w:rsidRPr="00EA31C4">
        <w:rPr>
          <w:rFonts w:ascii="Arial" w:eastAsia="Arial" w:hAnsi="Arial" w:cs="Arial"/>
          <w:color w:val="000000"/>
          <w:lang w:eastAsia="en-GB"/>
        </w:rPr>
        <w:t>to ensure every child, and their family, has high quality children’s palliative and end of life care, when and where they need it.</w:t>
      </w:r>
    </w:p>
    <w:p w14:paraId="02808CDB" w14:textId="77777777" w:rsidR="005C6F1C" w:rsidRDefault="005C6F1C" w:rsidP="009F691D">
      <w:pPr>
        <w:rPr>
          <w:rFonts w:ascii="Arial" w:eastAsia="Arial" w:hAnsi="Arial" w:cs="Arial"/>
        </w:rPr>
      </w:pPr>
    </w:p>
    <w:p w14:paraId="01B769AF" w14:textId="03F741AD" w:rsidR="009F691D" w:rsidRDefault="009F691D" w:rsidP="009F691D">
      <w:pPr>
        <w:rPr>
          <w:rFonts w:ascii="Arial" w:eastAsia="Arial" w:hAnsi="Arial" w:cs="Arial"/>
        </w:rPr>
      </w:pPr>
      <w:r>
        <w:rPr>
          <w:rFonts w:ascii="Arial" w:eastAsia="Arial" w:hAnsi="Arial" w:cs="Arial"/>
        </w:rPr>
        <w:t xml:space="preserve">They oversee the overall management and administration of the charity. They also ensure that </w:t>
      </w:r>
      <w:r w:rsidR="005C6F1C">
        <w:rPr>
          <w:rFonts w:ascii="Arial" w:eastAsia="Arial" w:hAnsi="Arial" w:cs="Arial"/>
        </w:rPr>
        <w:t>Together for Short Lives</w:t>
      </w:r>
      <w:r>
        <w:rPr>
          <w:rFonts w:ascii="Arial" w:eastAsia="Arial" w:hAnsi="Arial" w:cs="Arial"/>
        </w:rPr>
        <w:t xml:space="preserve"> has a clear strategy and that our work and goals are in line with our vision. Just as importantly, they support and challenge the executive team to enable </w:t>
      </w:r>
      <w:r w:rsidR="005C6F1C">
        <w:rPr>
          <w:rFonts w:ascii="Arial" w:eastAsia="Arial" w:hAnsi="Arial" w:cs="Arial"/>
        </w:rPr>
        <w:t>the charity</w:t>
      </w:r>
      <w:r>
        <w:rPr>
          <w:rFonts w:ascii="Arial" w:eastAsia="Arial" w:hAnsi="Arial" w:cs="Arial"/>
        </w:rPr>
        <w:t xml:space="preserve"> to </w:t>
      </w:r>
      <w:r w:rsidR="005C6F1C">
        <w:rPr>
          <w:rFonts w:ascii="Arial" w:eastAsia="Arial" w:hAnsi="Arial" w:cs="Arial"/>
        </w:rPr>
        <w:t>deliver its work.</w:t>
      </w:r>
    </w:p>
    <w:p w14:paraId="745E1365" w14:textId="77777777" w:rsidR="009F691D" w:rsidRDefault="009F691D" w:rsidP="009F691D">
      <w:pPr>
        <w:rPr>
          <w:rFonts w:ascii="Arial" w:eastAsia="Arial" w:hAnsi="Arial" w:cs="Arial"/>
        </w:rPr>
      </w:pPr>
    </w:p>
    <w:p w14:paraId="581B0C11" w14:textId="77777777" w:rsidR="009F691D" w:rsidRDefault="009F691D" w:rsidP="009F691D">
      <w:pPr>
        <w:rPr>
          <w:rFonts w:ascii="Arial" w:eastAsia="Arial" w:hAnsi="Arial" w:cs="Arial"/>
        </w:rPr>
      </w:pPr>
      <w:r>
        <w:rPr>
          <w:rFonts w:ascii="Arial" w:eastAsia="Arial" w:hAnsi="Arial" w:cs="Arial"/>
        </w:rPr>
        <w:t xml:space="preserve">Board members have a collective responsibility. This means that trustees always act as a group and not as individuals. </w:t>
      </w:r>
    </w:p>
    <w:p w14:paraId="20AADB31" w14:textId="77777777" w:rsidR="009F691D" w:rsidRDefault="009F691D" w:rsidP="009F691D">
      <w:pPr>
        <w:rPr>
          <w:rFonts w:ascii="Arial" w:eastAsia="Arial" w:hAnsi="Arial" w:cs="Arial"/>
        </w:rPr>
      </w:pPr>
    </w:p>
    <w:p w14:paraId="55A7B9AC" w14:textId="77777777" w:rsidR="009F691D" w:rsidRDefault="009F691D" w:rsidP="009F691D">
      <w:pPr>
        <w:rPr>
          <w:rFonts w:ascii="Arial" w:eastAsia="Arial" w:hAnsi="Arial" w:cs="Arial"/>
          <w:b/>
          <w:bCs/>
        </w:rPr>
      </w:pPr>
      <w:r>
        <w:rPr>
          <w:rFonts w:ascii="Arial" w:eastAsia="Arial" w:hAnsi="Arial" w:cs="Arial"/>
          <w:b/>
          <w:bCs/>
        </w:rPr>
        <w:t>Duties:</w:t>
      </w:r>
    </w:p>
    <w:p w14:paraId="1E8AD148" w14:textId="77777777" w:rsidR="009F691D" w:rsidRDefault="009F691D" w:rsidP="009F691D">
      <w:pPr>
        <w:rPr>
          <w:rFonts w:ascii="Arial" w:eastAsia="Arial" w:hAnsi="Arial" w:cs="Arial"/>
          <w:b/>
          <w:bCs/>
        </w:rPr>
      </w:pPr>
    </w:p>
    <w:p w14:paraId="4E8B69CF" w14:textId="34A47759" w:rsidR="009F691D" w:rsidRDefault="009F691D" w:rsidP="009F691D">
      <w:pPr>
        <w:pStyle w:val="ListParagraph"/>
        <w:numPr>
          <w:ilvl w:val="0"/>
          <w:numId w:val="26"/>
        </w:numPr>
        <w:ind w:left="714" w:hanging="357"/>
        <w:contextualSpacing/>
        <w:rPr>
          <w:rFonts w:ascii="Arial" w:eastAsia="Arial" w:hAnsi="Arial" w:cs="Arial"/>
        </w:rPr>
      </w:pPr>
      <w:r>
        <w:rPr>
          <w:rFonts w:ascii="Arial" w:eastAsia="Arial" w:hAnsi="Arial" w:cs="Arial"/>
        </w:rPr>
        <w:t xml:space="preserve">Support and provide advice on </w:t>
      </w:r>
      <w:r w:rsidR="00A07D66">
        <w:rPr>
          <w:rFonts w:ascii="Arial" w:eastAsia="Arial" w:hAnsi="Arial" w:cs="Arial"/>
        </w:rPr>
        <w:t>Together for Short Lives’</w:t>
      </w:r>
      <w:r>
        <w:rPr>
          <w:rFonts w:ascii="Arial" w:eastAsia="Arial" w:hAnsi="Arial" w:cs="Arial"/>
        </w:rPr>
        <w:t xml:space="preserve"> purpose, </w:t>
      </w:r>
      <w:r w:rsidR="00A07D66">
        <w:rPr>
          <w:rFonts w:ascii="Arial" w:eastAsia="Arial" w:hAnsi="Arial" w:cs="Arial"/>
        </w:rPr>
        <w:t>vision, strategy</w:t>
      </w:r>
      <w:r>
        <w:rPr>
          <w:rFonts w:ascii="Arial" w:eastAsia="Arial" w:hAnsi="Arial" w:cs="Arial"/>
        </w:rPr>
        <w:t xml:space="preserve"> and activities. </w:t>
      </w:r>
    </w:p>
    <w:p w14:paraId="5566FBF2" w14:textId="77777777" w:rsidR="009F691D" w:rsidRDefault="009F691D" w:rsidP="009F691D">
      <w:pPr>
        <w:pStyle w:val="ListParagraph"/>
        <w:numPr>
          <w:ilvl w:val="0"/>
          <w:numId w:val="26"/>
        </w:numPr>
        <w:ind w:left="714" w:hanging="357"/>
        <w:contextualSpacing/>
        <w:rPr>
          <w:rFonts w:ascii="Arial" w:eastAsia="Arial" w:hAnsi="Arial" w:cs="Arial"/>
        </w:rPr>
      </w:pPr>
      <w:r>
        <w:rPr>
          <w:rFonts w:ascii="Arial" w:eastAsia="Arial" w:hAnsi="Arial" w:cs="Arial"/>
        </w:rPr>
        <w:t>Approve operational strategies and policies, and monitor and evaluate their implementation.</w:t>
      </w:r>
    </w:p>
    <w:p w14:paraId="6ADC5345" w14:textId="5D089069" w:rsidR="009F691D" w:rsidRDefault="009F691D" w:rsidP="009F691D">
      <w:pPr>
        <w:pStyle w:val="ListParagraph"/>
        <w:numPr>
          <w:ilvl w:val="0"/>
          <w:numId w:val="26"/>
        </w:numPr>
        <w:ind w:left="714" w:hanging="357"/>
        <w:contextualSpacing/>
        <w:rPr>
          <w:rFonts w:ascii="Arial" w:eastAsia="Arial" w:hAnsi="Arial" w:cs="Arial"/>
        </w:rPr>
      </w:pPr>
      <w:r>
        <w:rPr>
          <w:rFonts w:ascii="Arial" w:eastAsia="Arial" w:hAnsi="Arial" w:cs="Arial"/>
        </w:rPr>
        <w:t xml:space="preserve">Oversee </w:t>
      </w:r>
      <w:r w:rsidR="00A07D66">
        <w:rPr>
          <w:rFonts w:ascii="Arial" w:eastAsia="Arial" w:hAnsi="Arial" w:cs="Arial"/>
        </w:rPr>
        <w:t xml:space="preserve">Together for Short Lives’ </w:t>
      </w:r>
      <w:r>
        <w:rPr>
          <w:rFonts w:ascii="Arial" w:eastAsia="Arial" w:hAnsi="Arial" w:cs="Arial"/>
        </w:rPr>
        <w:t xml:space="preserve">financial plans and budgets and monitor and evaluate progress. </w:t>
      </w:r>
    </w:p>
    <w:p w14:paraId="21736E89" w14:textId="77777777" w:rsidR="009F691D" w:rsidRDefault="009F691D" w:rsidP="009F691D">
      <w:pPr>
        <w:pStyle w:val="ListParagraph"/>
        <w:numPr>
          <w:ilvl w:val="0"/>
          <w:numId w:val="26"/>
        </w:numPr>
        <w:ind w:left="714" w:hanging="357"/>
        <w:contextualSpacing/>
        <w:rPr>
          <w:rFonts w:ascii="Arial" w:eastAsia="Arial" w:hAnsi="Arial" w:cs="Arial"/>
        </w:rPr>
      </w:pPr>
      <w:r>
        <w:rPr>
          <w:rFonts w:ascii="Arial" w:eastAsia="Arial" w:hAnsi="Arial" w:cs="Arial"/>
        </w:rPr>
        <w:t>Ensure the effective and efficient administration of the organisation.</w:t>
      </w:r>
    </w:p>
    <w:p w14:paraId="646449F8" w14:textId="77777777" w:rsidR="009F691D" w:rsidRDefault="009F691D" w:rsidP="009F691D">
      <w:pPr>
        <w:pStyle w:val="ListParagraph"/>
        <w:numPr>
          <w:ilvl w:val="0"/>
          <w:numId w:val="26"/>
        </w:numPr>
        <w:ind w:left="714" w:hanging="357"/>
        <w:contextualSpacing/>
        <w:rPr>
          <w:rFonts w:ascii="Arial" w:eastAsia="Arial" w:hAnsi="Arial" w:cs="Arial"/>
        </w:rPr>
      </w:pPr>
      <w:r>
        <w:rPr>
          <w:rFonts w:ascii="Arial" w:eastAsia="Arial" w:hAnsi="Arial" w:cs="Arial"/>
        </w:rPr>
        <w:t>Ensure that key risks are being identified, monitored and controlled effectively.</w:t>
      </w:r>
    </w:p>
    <w:p w14:paraId="7676A4E1" w14:textId="511D5F8B" w:rsidR="009F691D" w:rsidRDefault="009F691D" w:rsidP="009F691D">
      <w:pPr>
        <w:pStyle w:val="ListParagraph"/>
        <w:numPr>
          <w:ilvl w:val="0"/>
          <w:numId w:val="26"/>
        </w:numPr>
        <w:ind w:left="714" w:hanging="357"/>
        <w:contextualSpacing/>
        <w:rPr>
          <w:rFonts w:ascii="Arial" w:eastAsia="Arial" w:hAnsi="Arial" w:cs="Arial"/>
        </w:rPr>
      </w:pPr>
      <w:r>
        <w:rPr>
          <w:rFonts w:ascii="Arial" w:eastAsia="Arial" w:hAnsi="Arial" w:cs="Arial"/>
        </w:rPr>
        <w:t xml:space="preserve">Review and approve </w:t>
      </w:r>
      <w:r w:rsidR="00A07D66">
        <w:rPr>
          <w:rFonts w:ascii="Arial" w:eastAsia="Arial" w:hAnsi="Arial" w:cs="Arial"/>
        </w:rPr>
        <w:t xml:space="preserve">the </w:t>
      </w:r>
      <w:r w:rsidR="00662F55">
        <w:rPr>
          <w:rFonts w:ascii="Arial" w:eastAsia="Arial" w:hAnsi="Arial" w:cs="Arial"/>
        </w:rPr>
        <w:t>charity’s</w:t>
      </w:r>
      <w:r>
        <w:rPr>
          <w:rFonts w:ascii="Arial" w:eastAsia="Arial" w:hAnsi="Arial" w:cs="Arial"/>
        </w:rPr>
        <w:t xml:space="preserve"> financial statements.</w:t>
      </w:r>
    </w:p>
    <w:p w14:paraId="40A03A42" w14:textId="5FFC9A17" w:rsidR="009F691D" w:rsidRDefault="009F691D" w:rsidP="009F691D">
      <w:pPr>
        <w:pStyle w:val="ListParagraph"/>
        <w:numPr>
          <w:ilvl w:val="0"/>
          <w:numId w:val="26"/>
        </w:numPr>
        <w:ind w:left="714" w:hanging="357"/>
        <w:contextualSpacing/>
        <w:rPr>
          <w:rFonts w:ascii="Arial" w:eastAsia="Arial" w:hAnsi="Arial" w:cs="Arial"/>
        </w:rPr>
      </w:pPr>
      <w:r>
        <w:rPr>
          <w:rFonts w:ascii="Arial" w:eastAsia="Arial" w:hAnsi="Arial" w:cs="Arial"/>
        </w:rPr>
        <w:t>Provide support and challenge to</w:t>
      </w:r>
      <w:r w:rsidR="00A07D66">
        <w:rPr>
          <w:rFonts w:ascii="Arial" w:eastAsia="Arial" w:hAnsi="Arial" w:cs="Arial"/>
        </w:rPr>
        <w:t xml:space="preserve"> the Chief Executive and Leadership Team </w:t>
      </w:r>
      <w:r>
        <w:rPr>
          <w:rFonts w:ascii="Arial" w:eastAsia="Arial" w:hAnsi="Arial" w:cs="Arial"/>
        </w:rPr>
        <w:t>in the exercise of their delegated authority and affairs.</w:t>
      </w:r>
    </w:p>
    <w:p w14:paraId="5DE7CCD1" w14:textId="16EBE203" w:rsidR="009F691D" w:rsidRDefault="009F691D" w:rsidP="009F691D">
      <w:pPr>
        <w:pStyle w:val="ListParagraph"/>
        <w:numPr>
          <w:ilvl w:val="0"/>
          <w:numId w:val="26"/>
        </w:numPr>
        <w:ind w:left="714" w:hanging="357"/>
        <w:contextualSpacing/>
        <w:rPr>
          <w:rFonts w:ascii="Arial" w:eastAsia="Arial" w:hAnsi="Arial" w:cs="Arial"/>
        </w:rPr>
      </w:pPr>
      <w:r>
        <w:rPr>
          <w:rFonts w:ascii="Arial" w:eastAsia="Arial" w:hAnsi="Arial" w:cs="Arial"/>
        </w:rPr>
        <w:t xml:space="preserve">Keep abreast of changes in </w:t>
      </w:r>
      <w:r w:rsidR="00A07D66">
        <w:rPr>
          <w:rFonts w:ascii="Arial" w:eastAsia="Arial" w:hAnsi="Arial" w:cs="Arial"/>
        </w:rPr>
        <w:t>Together for Short Lives’</w:t>
      </w:r>
      <w:r>
        <w:rPr>
          <w:rFonts w:ascii="Arial" w:eastAsia="Arial" w:hAnsi="Arial" w:cs="Arial"/>
        </w:rPr>
        <w:t xml:space="preserve"> operating environment.</w:t>
      </w:r>
    </w:p>
    <w:p w14:paraId="20A95BC6" w14:textId="0020B712" w:rsidR="009F691D" w:rsidRDefault="009F691D" w:rsidP="009F691D">
      <w:pPr>
        <w:pStyle w:val="ListParagraph"/>
        <w:numPr>
          <w:ilvl w:val="0"/>
          <w:numId w:val="26"/>
        </w:numPr>
        <w:ind w:left="714" w:hanging="357"/>
        <w:contextualSpacing/>
        <w:rPr>
          <w:rFonts w:ascii="Arial" w:eastAsia="Arial" w:hAnsi="Arial" w:cs="Arial"/>
        </w:rPr>
      </w:pPr>
      <w:r>
        <w:rPr>
          <w:rFonts w:ascii="Arial" w:eastAsia="Arial" w:hAnsi="Arial" w:cs="Arial"/>
        </w:rPr>
        <w:t xml:space="preserve">Contribute to regular reviews of </w:t>
      </w:r>
      <w:r w:rsidR="00A07D66">
        <w:rPr>
          <w:rFonts w:ascii="Arial" w:eastAsia="Arial" w:hAnsi="Arial" w:cs="Arial"/>
        </w:rPr>
        <w:t>the charity’s</w:t>
      </w:r>
      <w:r>
        <w:rPr>
          <w:rFonts w:ascii="Arial" w:eastAsia="Arial" w:hAnsi="Arial" w:cs="Arial"/>
        </w:rPr>
        <w:t xml:space="preserve"> own governance. Attend Board meetings, adequately prepared to contribute to discussions.</w:t>
      </w:r>
    </w:p>
    <w:p w14:paraId="1C327959" w14:textId="43E559E1" w:rsidR="009F691D" w:rsidRDefault="009F691D" w:rsidP="009F691D">
      <w:pPr>
        <w:pStyle w:val="ListParagraph"/>
        <w:numPr>
          <w:ilvl w:val="0"/>
          <w:numId w:val="26"/>
        </w:numPr>
        <w:ind w:left="714" w:hanging="357"/>
        <w:contextualSpacing/>
        <w:rPr>
          <w:rFonts w:ascii="Arial" w:eastAsia="Arial" w:hAnsi="Arial" w:cs="Arial"/>
        </w:rPr>
      </w:pPr>
      <w:r>
        <w:rPr>
          <w:rFonts w:ascii="Arial" w:eastAsia="Arial" w:hAnsi="Arial" w:cs="Arial"/>
        </w:rPr>
        <w:t xml:space="preserve">Use independent judgment, acting legally and in good faith to promote and protect </w:t>
      </w:r>
      <w:r w:rsidR="00795CD4">
        <w:rPr>
          <w:rFonts w:ascii="Arial" w:eastAsia="Arial" w:hAnsi="Arial" w:cs="Arial"/>
        </w:rPr>
        <w:t>the</w:t>
      </w:r>
      <w:r>
        <w:rPr>
          <w:rFonts w:ascii="Arial" w:eastAsia="Arial" w:hAnsi="Arial" w:cs="Arial"/>
        </w:rPr>
        <w:t xml:space="preserve"> interests</w:t>
      </w:r>
      <w:r w:rsidR="00795CD4">
        <w:rPr>
          <w:rFonts w:ascii="Arial" w:eastAsia="Arial" w:hAnsi="Arial" w:cs="Arial"/>
        </w:rPr>
        <w:t xml:space="preserve"> of Together for Short Lives</w:t>
      </w:r>
      <w:r>
        <w:rPr>
          <w:rFonts w:ascii="Arial" w:eastAsia="Arial" w:hAnsi="Arial" w:cs="Arial"/>
        </w:rPr>
        <w:t>, to the exclusion of their own personal and/or any third party interests.</w:t>
      </w:r>
    </w:p>
    <w:p w14:paraId="57660A92" w14:textId="722B5FC0" w:rsidR="009F691D" w:rsidRDefault="009F691D" w:rsidP="009F691D">
      <w:pPr>
        <w:pStyle w:val="ListParagraph"/>
        <w:numPr>
          <w:ilvl w:val="0"/>
          <w:numId w:val="26"/>
        </w:numPr>
        <w:ind w:left="714" w:hanging="357"/>
        <w:contextualSpacing/>
        <w:rPr>
          <w:rFonts w:ascii="Arial" w:eastAsia="Arial" w:hAnsi="Arial" w:cs="Arial"/>
        </w:rPr>
      </w:pPr>
      <w:r>
        <w:rPr>
          <w:rFonts w:ascii="Arial" w:eastAsia="Arial" w:hAnsi="Arial" w:cs="Arial"/>
        </w:rPr>
        <w:t xml:space="preserve">Contribute to the broader promotion of </w:t>
      </w:r>
      <w:r w:rsidR="00795CD4">
        <w:rPr>
          <w:rFonts w:ascii="Arial" w:eastAsia="Arial" w:hAnsi="Arial" w:cs="Arial"/>
        </w:rPr>
        <w:t>the charity’s</w:t>
      </w:r>
      <w:r>
        <w:rPr>
          <w:rFonts w:ascii="Arial" w:eastAsia="Arial" w:hAnsi="Arial" w:cs="Arial"/>
        </w:rPr>
        <w:t xml:space="preserve"> objects, aims and reputation by applying your skills, expertise, knowledge and contacts.</w:t>
      </w:r>
    </w:p>
    <w:p w14:paraId="00B06892" w14:textId="77777777" w:rsidR="009F691D" w:rsidRDefault="009F691D" w:rsidP="009F691D">
      <w:pPr>
        <w:rPr>
          <w:rFonts w:ascii="Arial" w:eastAsia="Arial" w:hAnsi="Arial" w:cs="Arial"/>
        </w:rPr>
      </w:pPr>
    </w:p>
    <w:p w14:paraId="0AA8613D" w14:textId="4CEFD267" w:rsidR="009F691D" w:rsidRDefault="00795CD4" w:rsidP="009F691D">
      <w:pPr>
        <w:rPr>
          <w:rFonts w:ascii="Arial" w:eastAsia="Arial" w:hAnsi="Arial" w:cs="Arial"/>
        </w:rPr>
      </w:pPr>
      <w:r>
        <w:rPr>
          <w:rFonts w:ascii="Arial" w:eastAsia="Arial" w:hAnsi="Arial" w:cs="Arial"/>
        </w:rPr>
        <w:lastRenderedPageBreak/>
        <w:t xml:space="preserve">There will also be times when the </w:t>
      </w:r>
      <w:r w:rsidR="009F691D">
        <w:rPr>
          <w:rFonts w:ascii="Arial" w:eastAsia="Arial" w:hAnsi="Arial" w:cs="Arial"/>
        </w:rPr>
        <w:t>trustees will need to be actively involved beyond Board meetings. This may involve scrutinising board papers, leading discussions, focusing on key issues, providing advice and guidance on new initiatives, presenting externally, or other issues in which the trustee has special expertise</w:t>
      </w:r>
      <w:r>
        <w:rPr>
          <w:rFonts w:ascii="Arial" w:eastAsia="Arial" w:hAnsi="Arial" w:cs="Arial"/>
        </w:rPr>
        <w:t>.</w:t>
      </w:r>
    </w:p>
    <w:p w14:paraId="78A71D7A" w14:textId="77777777" w:rsidR="009F691D" w:rsidRDefault="009F691D" w:rsidP="009F691D">
      <w:pPr>
        <w:rPr>
          <w:rFonts w:ascii="Arial" w:eastAsia="Arial" w:hAnsi="Arial" w:cs="Arial"/>
        </w:rPr>
      </w:pPr>
    </w:p>
    <w:p w14:paraId="3E22BF21" w14:textId="77777777" w:rsidR="009F691D" w:rsidRDefault="009F691D" w:rsidP="009F691D">
      <w:pPr>
        <w:rPr>
          <w:rFonts w:ascii="Arial" w:eastAsia="Arial" w:hAnsi="Arial" w:cs="Arial"/>
          <w:b/>
          <w:bCs/>
          <w:i/>
          <w:iCs/>
        </w:rPr>
      </w:pPr>
      <w:r>
        <w:rPr>
          <w:rFonts w:ascii="Arial" w:eastAsia="Arial" w:hAnsi="Arial" w:cs="Arial"/>
          <w:b/>
          <w:bCs/>
          <w:i/>
          <w:iCs/>
        </w:rPr>
        <w:t>What we are looking for</w:t>
      </w:r>
    </w:p>
    <w:p w14:paraId="560B2323" w14:textId="77777777" w:rsidR="009F691D" w:rsidRDefault="009F691D" w:rsidP="009F691D">
      <w:pPr>
        <w:rPr>
          <w:rFonts w:ascii="Arial" w:eastAsia="Arial" w:hAnsi="Arial" w:cs="Arial"/>
        </w:rPr>
      </w:pPr>
    </w:p>
    <w:p w14:paraId="044FE0DE" w14:textId="77777777" w:rsidR="009F691D" w:rsidRDefault="009F691D" w:rsidP="009F691D">
      <w:pPr>
        <w:rPr>
          <w:rFonts w:ascii="Arial" w:eastAsia="Arial" w:hAnsi="Arial" w:cs="Arial"/>
        </w:rPr>
      </w:pPr>
      <w:r>
        <w:rPr>
          <w:rFonts w:ascii="Arial" w:eastAsia="Arial" w:hAnsi="Arial" w:cs="Arial"/>
        </w:rPr>
        <w:t xml:space="preserve">We are looking for people willing to bring energy, enthusiasm and commitment to the role, and who will broaden the diversity of thinking on our board. </w:t>
      </w:r>
    </w:p>
    <w:p w14:paraId="07724E63" w14:textId="77777777" w:rsidR="009F691D" w:rsidRDefault="009F691D" w:rsidP="009F691D">
      <w:pPr>
        <w:rPr>
          <w:rFonts w:ascii="Arial" w:eastAsia="Arial" w:hAnsi="Arial" w:cs="Arial"/>
        </w:rPr>
      </w:pPr>
    </w:p>
    <w:p w14:paraId="45E139DE" w14:textId="77777777" w:rsidR="009F691D" w:rsidRDefault="009F691D" w:rsidP="009F691D">
      <w:pPr>
        <w:rPr>
          <w:rFonts w:ascii="Arial" w:eastAsia="Arial" w:hAnsi="Arial" w:cs="Arial"/>
          <w:b/>
          <w:bCs/>
        </w:rPr>
      </w:pPr>
      <w:r>
        <w:rPr>
          <w:rFonts w:ascii="Arial" w:eastAsia="Arial" w:hAnsi="Arial" w:cs="Arial"/>
          <w:b/>
          <w:bCs/>
        </w:rPr>
        <w:t>Personal skills and qualities</w:t>
      </w:r>
    </w:p>
    <w:p w14:paraId="6C75C300" w14:textId="409978B7" w:rsidR="009F691D" w:rsidRDefault="009F691D" w:rsidP="009F691D">
      <w:pPr>
        <w:pStyle w:val="ListParagraph"/>
        <w:numPr>
          <w:ilvl w:val="0"/>
          <w:numId w:val="26"/>
        </w:numPr>
        <w:ind w:left="714" w:hanging="357"/>
        <w:contextualSpacing/>
        <w:rPr>
          <w:rFonts w:ascii="Arial" w:eastAsia="Arial" w:hAnsi="Arial" w:cs="Arial"/>
        </w:rPr>
      </w:pPr>
      <w:r>
        <w:rPr>
          <w:rFonts w:ascii="Arial" w:eastAsia="Arial" w:hAnsi="Arial" w:cs="Arial"/>
        </w:rPr>
        <w:t>Willingness and ability to understand and accept their responsibilities and liabilities as trustees and to act in the best interests of the organisation.</w:t>
      </w:r>
    </w:p>
    <w:p w14:paraId="7CC6D088" w14:textId="77777777" w:rsidR="009F691D" w:rsidRDefault="009F691D" w:rsidP="009F691D">
      <w:pPr>
        <w:pStyle w:val="ListParagraph"/>
        <w:numPr>
          <w:ilvl w:val="0"/>
          <w:numId w:val="26"/>
        </w:numPr>
        <w:ind w:left="714" w:hanging="357"/>
        <w:contextualSpacing/>
        <w:rPr>
          <w:rFonts w:ascii="Arial" w:eastAsia="Arial" w:hAnsi="Arial" w:cs="Arial"/>
        </w:rPr>
      </w:pPr>
      <w:r>
        <w:rPr>
          <w:rFonts w:ascii="Arial" w:eastAsia="Arial" w:hAnsi="Arial" w:cs="Arial"/>
        </w:rPr>
        <w:t>Ability to think creatively and strategically, exercise good, independent judgement and work effectively as a board member.</w:t>
      </w:r>
    </w:p>
    <w:p w14:paraId="236719FA" w14:textId="3401AF06" w:rsidR="009E6446" w:rsidRDefault="009E6446" w:rsidP="009F691D">
      <w:pPr>
        <w:pStyle w:val="ListParagraph"/>
        <w:numPr>
          <w:ilvl w:val="0"/>
          <w:numId w:val="26"/>
        </w:numPr>
        <w:ind w:left="714" w:hanging="357"/>
        <w:contextualSpacing/>
        <w:rPr>
          <w:rFonts w:ascii="Arial" w:eastAsia="Arial" w:hAnsi="Arial" w:cs="Arial"/>
        </w:rPr>
      </w:pPr>
      <w:r>
        <w:rPr>
          <w:rFonts w:ascii="Arial" w:eastAsia="Arial" w:hAnsi="Arial" w:cs="Arial"/>
        </w:rPr>
        <w:t xml:space="preserve">Leadership experience and </w:t>
      </w:r>
      <w:r w:rsidR="00B610EA">
        <w:rPr>
          <w:rFonts w:ascii="Arial" w:eastAsia="Arial" w:hAnsi="Arial" w:cs="Arial"/>
        </w:rPr>
        <w:t>knowledge</w:t>
      </w:r>
    </w:p>
    <w:p w14:paraId="723AE338" w14:textId="77777777" w:rsidR="009F691D" w:rsidRDefault="009F691D" w:rsidP="009F691D">
      <w:pPr>
        <w:pStyle w:val="ListParagraph"/>
        <w:numPr>
          <w:ilvl w:val="0"/>
          <w:numId w:val="26"/>
        </w:numPr>
        <w:ind w:left="714" w:hanging="357"/>
        <w:contextualSpacing/>
        <w:rPr>
          <w:rFonts w:ascii="Arial" w:eastAsia="Arial" w:hAnsi="Arial" w:cs="Arial"/>
        </w:rPr>
      </w:pPr>
      <w:r>
        <w:rPr>
          <w:rFonts w:ascii="Arial" w:eastAsia="Arial" w:hAnsi="Arial" w:cs="Arial"/>
        </w:rPr>
        <w:t xml:space="preserve">Effective communication skills and willingness to participate actively in discussion. </w:t>
      </w:r>
    </w:p>
    <w:p w14:paraId="582BD840" w14:textId="77777777" w:rsidR="009F691D" w:rsidRDefault="009F691D" w:rsidP="009F691D">
      <w:pPr>
        <w:pStyle w:val="ListParagraph"/>
        <w:numPr>
          <w:ilvl w:val="0"/>
          <w:numId w:val="26"/>
        </w:numPr>
        <w:ind w:left="714" w:hanging="357"/>
        <w:contextualSpacing/>
        <w:rPr>
          <w:rFonts w:ascii="Arial" w:eastAsia="Arial" w:hAnsi="Arial" w:cs="Arial"/>
        </w:rPr>
      </w:pPr>
      <w:r>
        <w:rPr>
          <w:rFonts w:ascii="Arial" w:eastAsia="Arial" w:hAnsi="Arial" w:cs="Arial"/>
        </w:rPr>
        <w:t>A strong personal commitment to equity, diversity and inclusion.</w:t>
      </w:r>
    </w:p>
    <w:p w14:paraId="2513E14C" w14:textId="01CFB7DC" w:rsidR="009F691D" w:rsidRDefault="00C13F6E" w:rsidP="009F691D">
      <w:pPr>
        <w:pStyle w:val="ListParagraph"/>
        <w:numPr>
          <w:ilvl w:val="0"/>
          <w:numId w:val="26"/>
        </w:numPr>
        <w:ind w:left="714" w:hanging="357"/>
        <w:contextualSpacing/>
        <w:rPr>
          <w:rFonts w:ascii="Arial" w:eastAsia="Arial" w:hAnsi="Arial" w:cs="Arial"/>
        </w:rPr>
      </w:pPr>
      <w:r>
        <w:rPr>
          <w:rFonts w:ascii="Arial" w:eastAsia="Arial" w:hAnsi="Arial" w:cs="Arial"/>
        </w:rPr>
        <w:t>Personal commitment and e</w:t>
      </w:r>
      <w:r w:rsidR="009F691D">
        <w:rPr>
          <w:rFonts w:ascii="Arial" w:eastAsia="Arial" w:hAnsi="Arial" w:cs="Arial"/>
        </w:rPr>
        <w:t>nthusiasm for our vision and mission.</w:t>
      </w:r>
    </w:p>
    <w:p w14:paraId="789F2BF5" w14:textId="754358E4" w:rsidR="009F691D" w:rsidRPr="00D66BA1" w:rsidRDefault="009F691D" w:rsidP="009F691D">
      <w:pPr>
        <w:pStyle w:val="ListParagraph"/>
        <w:numPr>
          <w:ilvl w:val="0"/>
          <w:numId w:val="26"/>
        </w:numPr>
        <w:ind w:left="714" w:hanging="357"/>
        <w:contextualSpacing/>
        <w:rPr>
          <w:rFonts w:ascii="Arial" w:eastAsia="Arial" w:hAnsi="Arial" w:cs="Arial"/>
        </w:rPr>
      </w:pPr>
      <w:r>
        <w:rPr>
          <w:rFonts w:ascii="Arial" w:eastAsia="Arial" w:hAnsi="Arial" w:cs="Arial"/>
        </w:rPr>
        <w:t>Willingness to lead according to our values</w:t>
      </w:r>
      <w:r w:rsidR="000B2710">
        <w:rPr>
          <w:rFonts w:ascii="Arial" w:eastAsia="Arial" w:hAnsi="Arial" w:cs="Arial"/>
        </w:rPr>
        <w:t xml:space="preserve"> - </w:t>
      </w:r>
      <w:r w:rsidR="00D66BA1">
        <w:rPr>
          <w:rFonts w:ascii="Arial" w:eastAsia="Arial" w:hAnsi="Arial" w:cs="Arial"/>
        </w:rPr>
        <w:t>P</w:t>
      </w:r>
      <w:r w:rsidR="000B2710">
        <w:rPr>
          <w:rFonts w:ascii="Arial" w:eastAsia="Arial" w:hAnsi="Arial" w:cs="Arial"/>
        </w:rPr>
        <w:t xml:space="preserve">utting children and families at the heart of everything we do; </w:t>
      </w:r>
      <w:r w:rsidR="00D66BA1">
        <w:rPr>
          <w:rFonts w:ascii="Arial" w:eastAsia="Arial" w:hAnsi="Arial" w:cs="Arial"/>
        </w:rPr>
        <w:t>A</w:t>
      </w:r>
      <w:r w:rsidR="000B2710">
        <w:rPr>
          <w:rFonts w:ascii="Arial" w:eastAsia="Arial" w:hAnsi="Arial" w:cs="Arial"/>
        </w:rPr>
        <w:t xml:space="preserve">mbitious; </w:t>
      </w:r>
      <w:r w:rsidR="00D66BA1">
        <w:rPr>
          <w:rFonts w:ascii="Arial" w:eastAsia="Arial" w:hAnsi="Arial" w:cs="Arial"/>
        </w:rPr>
        <w:t>Collaborative and Inclusive and Open.</w:t>
      </w:r>
    </w:p>
    <w:p w14:paraId="0D665D1A" w14:textId="77777777" w:rsidR="009F691D" w:rsidRDefault="009F691D" w:rsidP="009F691D">
      <w:pPr>
        <w:rPr>
          <w:rFonts w:ascii="Arial" w:eastAsia="Arial" w:hAnsi="Arial" w:cs="Arial"/>
        </w:rPr>
      </w:pPr>
    </w:p>
    <w:p w14:paraId="2B0E751B" w14:textId="77777777" w:rsidR="009F691D" w:rsidRDefault="009F691D" w:rsidP="009F691D">
      <w:pPr>
        <w:rPr>
          <w:rFonts w:ascii="Arial" w:eastAsia="Arial" w:hAnsi="Arial" w:cs="Arial"/>
          <w:b/>
          <w:bCs/>
          <w:i/>
          <w:iCs/>
        </w:rPr>
      </w:pPr>
      <w:bookmarkStart w:id="0" w:name="_Hlk97124621"/>
      <w:r>
        <w:rPr>
          <w:rFonts w:ascii="Arial" w:eastAsia="Arial" w:hAnsi="Arial" w:cs="Arial"/>
          <w:b/>
          <w:bCs/>
          <w:i/>
          <w:iCs/>
        </w:rPr>
        <w:t>Terms of appointment</w:t>
      </w:r>
    </w:p>
    <w:bookmarkEnd w:id="0"/>
    <w:p w14:paraId="64AF4B4C" w14:textId="77777777" w:rsidR="009F691D" w:rsidRDefault="009F691D" w:rsidP="009F691D">
      <w:pPr>
        <w:rPr>
          <w:rFonts w:ascii="Arial" w:eastAsia="Arial" w:hAnsi="Arial" w:cs="Arial"/>
        </w:rPr>
      </w:pPr>
    </w:p>
    <w:p w14:paraId="33E88F2E" w14:textId="77777777" w:rsidR="009F691D" w:rsidRDefault="009F691D" w:rsidP="009F691D">
      <w:pPr>
        <w:rPr>
          <w:rFonts w:ascii="Arial" w:eastAsia="Arial" w:hAnsi="Arial" w:cs="Arial"/>
          <w:b/>
          <w:bCs/>
        </w:rPr>
      </w:pPr>
      <w:r>
        <w:rPr>
          <w:rFonts w:ascii="Arial" w:eastAsia="Arial" w:hAnsi="Arial" w:cs="Arial"/>
          <w:b/>
          <w:bCs/>
        </w:rPr>
        <w:t>Terms of office</w:t>
      </w:r>
    </w:p>
    <w:p w14:paraId="7BC9B91D" w14:textId="09741D58" w:rsidR="009F691D" w:rsidRDefault="009F691D" w:rsidP="009F691D">
      <w:pPr>
        <w:pStyle w:val="ListParagraph"/>
        <w:numPr>
          <w:ilvl w:val="0"/>
          <w:numId w:val="26"/>
        </w:numPr>
        <w:ind w:left="714" w:hanging="357"/>
        <w:contextualSpacing/>
        <w:rPr>
          <w:rFonts w:ascii="Arial" w:eastAsia="Arial" w:hAnsi="Arial" w:cs="Arial"/>
        </w:rPr>
      </w:pPr>
      <w:r>
        <w:rPr>
          <w:rFonts w:ascii="Arial" w:eastAsia="Arial" w:hAnsi="Arial" w:cs="Arial"/>
        </w:rPr>
        <w:t xml:space="preserve">Trustees are appointed for a </w:t>
      </w:r>
      <w:r w:rsidR="00D66BA1">
        <w:rPr>
          <w:rFonts w:ascii="Arial" w:eastAsia="Arial" w:hAnsi="Arial" w:cs="Arial"/>
        </w:rPr>
        <w:t>three</w:t>
      </w:r>
      <w:r>
        <w:rPr>
          <w:rFonts w:ascii="Arial" w:eastAsia="Arial" w:hAnsi="Arial" w:cs="Arial"/>
        </w:rPr>
        <w:t xml:space="preserve"> year term of office, renewal for </w:t>
      </w:r>
      <w:r w:rsidR="00D66BA1">
        <w:rPr>
          <w:rFonts w:ascii="Arial" w:eastAsia="Arial" w:hAnsi="Arial" w:cs="Arial"/>
        </w:rPr>
        <w:t>a further term of three years.</w:t>
      </w:r>
    </w:p>
    <w:p w14:paraId="04CF92D6" w14:textId="77777777" w:rsidR="009F691D" w:rsidRDefault="009F691D" w:rsidP="009F691D">
      <w:pPr>
        <w:pStyle w:val="ListParagraph"/>
        <w:numPr>
          <w:ilvl w:val="0"/>
          <w:numId w:val="26"/>
        </w:numPr>
        <w:ind w:left="714" w:hanging="357"/>
        <w:contextualSpacing/>
        <w:rPr>
          <w:rFonts w:ascii="Arial" w:eastAsia="Arial" w:hAnsi="Arial" w:cs="Arial"/>
        </w:rPr>
      </w:pPr>
      <w:r>
        <w:rPr>
          <w:rFonts w:ascii="Arial" w:eastAsia="Arial" w:hAnsi="Arial" w:cs="Arial"/>
        </w:rPr>
        <w:t>This is a voluntary position, but reasonable expenses are reimbursed.</w:t>
      </w:r>
    </w:p>
    <w:p w14:paraId="2A40D49D" w14:textId="77777777" w:rsidR="009F691D" w:rsidRDefault="009F691D" w:rsidP="009F691D">
      <w:pPr>
        <w:rPr>
          <w:rFonts w:ascii="Arial" w:eastAsia="Arial" w:hAnsi="Arial" w:cs="Arial"/>
          <w:b/>
          <w:bCs/>
        </w:rPr>
      </w:pPr>
    </w:p>
    <w:p w14:paraId="14295FB5" w14:textId="77777777" w:rsidR="009F691D" w:rsidRDefault="009F691D" w:rsidP="009F691D">
      <w:pPr>
        <w:rPr>
          <w:rFonts w:ascii="Arial" w:eastAsia="Arial" w:hAnsi="Arial" w:cs="Arial"/>
          <w:b/>
          <w:bCs/>
        </w:rPr>
      </w:pPr>
      <w:r>
        <w:rPr>
          <w:rFonts w:ascii="Arial" w:eastAsia="Arial" w:hAnsi="Arial" w:cs="Arial"/>
          <w:b/>
          <w:bCs/>
        </w:rPr>
        <w:t>Time commitment</w:t>
      </w:r>
    </w:p>
    <w:p w14:paraId="12495FF9" w14:textId="4A7A38F1" w:rsidR="009F691D" w:rsidRDefault="009F691D" w:rsidP="009F691D">
      <w:pPr>
        <w:pStyle w:val="ListParagraph"/>
        <w:numPr>
          <w:ilvl w:val="0"/>
          <w:numId w:val="26"/>
        </w:numPr>
        <w:ind w:left="714" w:hanging="357"/>
        <w:contextualSpacing/>
        <w:rPr>
          <w:rFonts w:ascii="Arial" w:eastAsia="Arial" w:hAnsi="Arial" w:cs="Arial"/>
        </w:rPr>
      </w:pPr>
      <w:r>
        <w:rPr>
          <w:rFonts w:ascii="Arial" w:eastAsia="Arial" w:hAnsi="Arial" w:cs="Arial"/>
        </w:rPr>
        <w:t xml:space="preserve">Attending </w:t>
      </w:r>
      <w:r w:rsidR="00D66BA1">
        <w:rPr>
          <w:rFonts w:ascii="Arial" w:eastAsia="Arial" w:hAnsi="Arial" w:cs="Arial"/>
        </w:rPr>
        <w:t>a minimum of four</w:t>
      </w:r>
      <w:r>
        <w:rPr>
          <w:rFonts w:ascii="Arial" w:eastAsia="Arial" w:hAnsi="Arial" w:cs="Arial"/>
        </w:rPr>
        <w:t xml:space="preserve"> Board meetings </w:t>
      </w:r>
      <w:r w:rsidR="00D66BA1">
        <w:rPr>
          <w:rFonts w:ascii="Arial" w:eastAsia="Arial" w:hAnsi="Arial" w:cs="Arial"/>
        </w:rPr>
        <w:t>a year.</w:t>
      </w:r>
    </w:p>
    <w:p w14:paraId="23F3964C" w14:textId="570D93F6" w:rsidR="009F691D" w:rsidRDefault="009F691D" w:rsidP="009F691D">
      <w:pPr>
        <w:pStyle w:val="ListParagraph"/>
        <w:numPr>
          <w:ilvl w:val="0"/>
          <w:numId w:val="26"/>
        </w:numPr>
        <w:ind w:left="714" w:hanging="357"/>
        <w:contextualSpacing/>
        <w:rPr>
          <w:rFonts w:ascii="Arial" w:eastAsia="Arial" w:hAnsi="Arial" w:cs="Arial"/>
        </w:rPr>
      </w:pPr>
      <w:r>
        <w:rPr>
          <w:rFonts w:ascii="Arial" w:eastAsia="Arial" w:hAnsi="Arial" w:cs="Arial"/>
        </w:rPr>
        <w:t xml:space="preserve">Attending </w:t>
      </w:r>
      <w:r w:rsidR="00D66BA1">
        <w:rPr>
          <w:rFonts w:ascii="Arial" w:eastAsia="Arial" w:hAnsi="Arial" w:cs="Arial"/>
        </w:rPr>
        <w:t>an annual strategy and planning day</w:t>
      </w:r>
    </w:p>
    <w:p w14:paraId="6B88D163" w14:textId="45465156" w:rsidR="00D66BA1" w:rsidRDefault="00D66BA1" w:rsidP="009F691D">
      <w:pPr>
        <w:pStyle w:val="ListParagraph"/>
        <w:numPr>
          <w:ilvl w:val="0"/>
          <w:numId w:val="26"/>
        </w:numPr>
        <w:ind w:left="714" w:hanging="357"/>
        <w:contextualSpacing/>
        <w:rPr>
          <w:rFonts w:ascii="Arial" w:eastAsia="Arial" w:hAnsi="Arial" w:cs="Arial"/>
        </w:rPr>
      </w:pPr>
      <w:r>
        <w:rPr>
          <w:rFonts w:ascii="Arial" w:eastAsia="Arial" w:hAnsi="Arial" w:cs="Arial"/>
        </w:rPr>
        <w:t xml:space="preserve">Participating in one of our sub-Committees as appropriate </w:t>
      </w:r>
    </w:p>
    <w:p w14:paraId="52D995FC" w14:textId="77777777" w:rsidR="009F691D" w:rsidRDefault="009F691D" w:rsidP="009F691D">
      <w:pPr>
        <w:rPr>
          <w:rFonts w:ascii="Arial" w:eastAsia="Arial" w:hAnsi="Arial" w:cs="Arial"/>
        </w:rPr>
      </w:pPr>
    </w:p>
    <w:p w14:paraId="57865A6A" w14:textId="314FF950" w:rsidR="009F691D" w:rsidRPr="00D66BA1" w:rsidRDefault="009F691D" w:rsidP="00D66BA1">
      <w:pPr>
        <w:rPr>
          <w:rFonts w:ascii="Arial" w:eastAsia="Arial" w:hAnsi="Arial" w:cs="Arial"/>
        </w:rPr>
      </w:pPr>
    </w:p>
    <w:p w14:paraId="3122AE85" w14:textId="77777777" w:rsidR="009F691D" w:rsidRDefault="009F691D" w:rsidP="00183D04">
      <w:pPr>
        <w:pStyle w:val="Title"/>
      </w:pPr>
    </w:p>
    <w:p w14:paraId="52FA861C" w14:textId="77777777" w:rsidR="009F691D" w:rsidRDefault="009F691D" w:rsidP="00183D04">
      <w:pPr>
        <w:pStyle w:val="Title"/>
      </w:pPr>
    </w:p>
    <w:sectPr w:rsidR="009F691D" w:rsidSect="00A601D5">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CBD6" w14:textId="77777777" w:rsidR="001C3E81" w:rsidRDefault="001C3E81">
      <w:r>
        <w:separator/>
      </w:r>
    </w:p>
  </w:endnote>
  <w:endnote w:type="continuationSeparator" w:id="0">
    <w:p w14:paraId="36D824D8" w14:textId="77777777" w:rsidR="001C3E81" w:rsidRDefault="001C3E81">
      <w:r>
        <w:continuationSeparator/>
      </w:r>
    </w:p>
  </w:endnote>
  <w:endnote w:type="continuationNotice" w:id="1">
    <w:p w14:paraId="6941E197" w14:textId="77777777" w:rsidR="00D35038" w:rsidRDefault="00D35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FC8D" w14:textId="77777777" w:rsidR="002B7835" w:rsidRDefault="002B7835" w:rsidP="006D7D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A48DCE" w14:textId="77777777" w:rsidR="002B7835" w:rsidRDefault="002B7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A299" w14:textId="57B8A028" w:rsidR="002B7835" w:rsidRPr="00FE2585" w:rsidRDefault="002B7835" w:rsidP="00E458AA">
    <w:pPr>
      <w:pStyle w:val="Footer"/>
      <w:jc w:val="center"/>
      <w:rPr>
        <w:rFonts w:ascii="Arial" w:hAnsi="Arial"/>
        <w:b/>
      </w:rPr>
    </w:pPr>
    <w:r w:rsidRPr="00FE2585">
      <w:rPr>
        <w:rFonts w:ascii="Arial" w:hAnsi="Arial"/>
        <w:b/>
      </w:rPr>
      <w:t xml:space="preserve">Page </w:t>
    </w:r>
    <w:r w:rsidRPr="00FE2585">
      <w:rPr>
        <w:rFonts w:ascii="Arial" w:hAnsi="Arial"/>
        <w:b/>
      </w:rPr>
      <w:fldChar w:fldCharType="begin"/>
    </w:r>
    <w:r w:rsidRPr="00FE2585">
      <w:rPr>
        <w:rFonts w:ascii="Arial" w:hAnsi="Arial"/>
        <w:b/>
      </w:rPr>
      <w:instrText xml:space="preserve"> PAGE </w:instrText>
    </w:r>
    <w:r w:rsidRPr="00FE2585">
      <w:rPr>
        <w:rFonts w:ascii="Arial" w:hAnsi="Arial"/>
        <w:b/>
      </w:rPr>
      <w:fldChar w:fldCharType="separate"/>
    </w:r>
    <w:r w:rsidR="003246DC">
      <w:rPr>
        <w:rFonts w:ascii="Arial" w:hAnsi="Arial"/>
        <w:b/>
        <w:noProof/>
      </w:rPr>
      <w:t>4</w:t>
    </w:r>
    <w:r w:rsidRPr="00FE2585">
      <w:rPr>
        <w:rFonts w:ascii="Arial" w:hAnsi="Arial"/>
        <w:b/>
      </w:rPr>
      <w:fldChar w:fldCharType="end"/>
    </w:r>
    <w:r w:rsidRPr="00FE2585">
      <w:rPr>
        <w:rFonts w:ascii="Arial" w:hAnsi="Arial"/>
        <w:b/>
      </w:rPr>
      <w:t xml:space="preserve"> of </w:t>
    </w:r>
    <w:r w:rsidRPr="00FE2585">
      <w:rPr>
        <w:rFonts w:ascii="Arial" w:hAnsi="Arial"/>
        <w:b/>
      </w:rPr>
      <w:fldChar w:fldCharType="begin"/>
    </w:r>
    <w:r w:rsidRPr="00FE2585">
      <w:rPr>
        <w:rFonts w:ascii="Arial" w:hAnsi="Arial"/>
        <w:b/>
      </w:rPr>
      <w:instrText xml:space="preserve"> NUMPAGES </w:instrText>
    </w:r>
    <w:r w:rsidRPr="00FE2585">
      <w:rPr>
        <w:rFonts w:ascii="Arial" w:hAnsi="Arial"/>
        <w:b/>
      </w:rPr>
      <w:fldChar w:fldCharType="separate"/>
    </w:r>
    <w:r w:rsidR="003246DC">
      <w:rPr>
        <w:rFonts w:ascii="Arial" w:hAnsi="Arial"/>
        <w:b/>
        <w:noProof/>
      </w:rPr>
      <w:t>4</w:t>
    </w:r>
    <w:r w:rsidRPr="00FE2585">
      <w:rPr>
        <w:rFonts w:ascii="Arial" w:hAnsi="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1D39" w14:textId="77777777" w:rsidR="001C3E81" w:rsidRDefault="001C3E81">
      <w:r>
        <w:separator/>
      </w:r>
    </w:p>
  </w:footnote>
  <w:footnote w:type="continuationSeparator" w:id="0">
    <w:p w14:paraId="1EFA5EDD" w14:textId="77777777" w:rsidR="001C3E81" w:rsidRDefault="001C3E81">
      <w:r>
        <w:continuationSeparator/>
      </w:r>
    </w:p>
  </w:footnote>
  <w:footnote w:type="continuationNotice" w:id="1">
    <w:p w14:paraId="679D6F34" w14:textId="77777777" w:rsidR="00D35038" w:rsidRDefault="00D350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5150"/>
    <w:multiLevelType w:val="hybridMultilevel"/>
    <w:tmpl w:val="60E22B90"/>
    <w:lvl w:ilvl="0" w:tplc="EEBE74DE">
      <w:start w:val="1"/>
      <w:numFmt w:val="decimal"/>
      <w:lvlText w:val="%1."/>
      <w:lvlJc w:val="left"/>
      <w:pPr>
        <w:tabs>
          <w:tab w:val="num" w:pos="720"/>
        </w:tabs>
        <w:ind w:left="720" w:hanging="360"/>
      </w:pPr>
      <w:rPr>
        <w:b w:val="0"/>
      </w:rPr>
    </w:lvl>
    <w:lvl w:ilvl="1" w:tplc="89C6FA9C">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441661"/>
    <w:multiLevelType w:val="hybridMultilevel"/>
    <w:tmpl w:val="65E0DC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573CC0"/>
    <w:multiLevelType w:val="hybridMultilevel"/>
    <w:tmpl w:val="C0700E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61C3696"/>
    <w:multiLevelType w:val="hybridMultilevel"/>
    <w:tmpl w:val="B2FC11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741255B"/>
    <w:multiLevelType w:val="hybridMultilevel"/>
    <w:tmpl w:val="8A9AB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747872"/>
    <w:multiLevelType w:val="multilevel"/>
    <w:tmpl w:val="F024551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E506447"/>
    <w:multiLevelType w:val="hybridMultilevel"/>
    <w:tmpl w:val="F024551C"/>
    <w:lvl w:ilvl="0" w:tplc="89C6FA9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92542A"/>
    <w:multiLevelType w:val="hybridMultilevel"/>
    <w:tmpl w:val="37345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5C4C12"/>
    <w:multiLevelType w:val="hybridMultilevel"/>
    <w:tmpl w:val="4824E2F8"/>
    <w:lvl w:ilvl="0" w:tplc="97E6C9D4">
      <w:start w:val="1"/>
      <w:numFmt w:val="lowerRoman"/>
      <w:lvlText w:val="%1)"/>
      <w:lvlJc w:val="left"/>
      <w:pPr>
        <w:tabs>
          <w:tab w:val="num" w:pos="1494"/>
        </w:tabs>
        <w:ind w:left="1494" w:hanging="567"/>
      </w:pPr>
      <w:rPr>
        <w:rFonts w:ascii="Arial" w:hAnsi="Arial" w:hint="default"/>
        <w:b w:val="0"/>
        <w:i w:val="0"/>
        <w:color w:val="auto"/>
        <w:sz w:val="24"/>
        <w:szCs w:val="24"/>
        <w:u w:val="none"/>
        <w:effect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9B506F3"/>
    <w:multiLevelType w:val="multilevel"/>
    <w:tmpl w:val="21D675B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200"/>
        </w:tabs>
        <w:ind w:left="1200" w:hanging="840"/>
      </w:pPr>
      <w:rPr>
        <w:rFonts w:hint="default"/>
      </w:rPr>
    </w:lvl>
    <w:lvl w:ilvl="2">
      <w:start w:val="1"/>
      <w:numFmt w:val="decimal"/>
      <w:lvlText w:val="%1.%2.%3."/>
      <w:lvlJc w:val="left"/>
      <w:pPr>
        <w:tabs>
          <w:tab w:val="num" w:pos="1560"/>
        </w:tabs>
        <w:ind w:left="1560" w:hanging="840"/>
      </w:pPr>
      <w:rPr>
        <w:rFonts w:hint="default"/>
      </w:rPr>
    </w:lvl>
    <w:lvl w:ilvl="3">
      <w:start w:val="1"/>
      <w:numFmt w:val="decimal"/>
      <w:lvlText w:val="%1.%2.%3.%4."/>
      <w:lvlJc w:val="left"/>
      <w:pPr>
        <w:tabs>
          <w:tab w:val="num" w:pos="1920"/>
        </w:tabs>
        <w:ind w:left="1920" w:hanging="84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3B4D41F6"/>
    <w:multiLevelType w:val="multilevel"/>
    <w:tmpl w:val="43487E5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200"/>
        </w:tabs>
        <w:ind w:left="1200" w:hanging="840"/>
      </w:pPr>
      <w:rPr>
        <w:rFonts w:hint="default"/>
      </w:rPr>
    </w:lvl>
    <w:lvl w:ilvl="2">
      <w:start w:val="1"/>
      <w:numFmt w:val="lowerRoman"/>
      <w:lvlText w:val="%3."/>
      <w:lvlJc w:val="left"/>
      <w:pPr>
        <w:tabs>
          <w:tab w:val="num" w:pos="1560"/>
        </w:tabs>
        <w:ind w:left="1560" w:hanging="840"/>
      </w:pPr>
      <w:rPr>
        <w:rFonts w:hint="default"/>
      </w:rPr>
    </w:lvl>
    <w:lvl w:ilvl="3">
      <w:start w:val="1"/>
      <w:numFmt w:val="decimal"/>
      <w:lvlText w:val="%1.%2.%3.%4."/>
      <w:lvlJc w:val="left"/>
      <w:pPr>
        <w:tabs>
          <w:tab w:val="num" w:pos="1920"/>
        </w:tabs>
        <w:ind w:left="1920" w:hanging="84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3E1A2364"/>
    <w:multiLevelType w:val="hybridMultilevel"/>
    <w:tmpl w:val="288CDA8C"/>
    <w:lvl w:ilvl="0" w:tplc="EEBE74D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1B136D"/>
    <w:multiLevelType w:val="hybridMultilevel"/>
    <w:tmpl w:val="CAEEA038"/>
    <w:lvl w:ilvl="0" w:tplc="259084D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1C78BF"/>
    <w:multiLevelType w:val="hybridMultilevel"/>
    <w:tmpl w:val="1F2E9C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6C0D74"/>
    <w:multiLevelType w:val="hybridMultilevel"/>
    <w:tmpl w:val="F4E48356"/>
    <w:lvl w:ilvl="0" w:tplc="6E6CA56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5FE2BF7"/>
    <w:multiLevelType w:val="hybridMultilevel"/>
    <w:tmpl w:val="667C085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AB1624"/>
    <w:multiLevelType w:val="hybridMultilevel"/>
    <w:tmpl w:val="12FCB2A6"/>
    <w:lvl w:ilvl="0" w:tplc="EEBE74D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AC20D0"/>
    <w:multiLevelType w:val="hybridMultilevel"/>
    <w:tmpl w:val="160C4FF2"/>
    <w:lvl w:ilvl="0" w:tplc="EEBE74D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7B384D"/>
    <w:multiLevelType w:val="hybridMultilevel"/>
    <w:tmpl w:val="5CC66D64"/>
    <w:lvl w:ilvl="0" w:tplc="EE724BFA">
      <w:start w:val="1"/>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F073FF9"/>
    <w:multiLevelType w:val="hybridMultilevel"/>
    <w:tmpl w:val="09F20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0763F86"/>
    <w:multiLevelType w:val="hybridMultilevel"/>
    <w:tmpl w:val="8752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886EBD"/>
    <w:multiLevelType w:val="hybridMultilevel"/>
    <w:tmpl w:val="53C630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C345A4"/>
    <w:multiLevelType w:val="hybridMultilevel"/>
    <w:tmpl w:val="78561818"/>
    <w:lvl w:ilvl="0" w:tplc="C22A471C">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9F3CD3"/>
    <w:multiLevelType w:val="hybridMultilevel"/>
    <w:tmpl w:val="572A4836"/>
    <w:lvl w:ilvl="0" w:tplc="89C6FA9C">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91B4DB3"/>
    <w:multiLevelType w:val="hybridMultilevel"/>
    <w:tmpl w:val="3CC0E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53FAD"/>
    <w:multiLevelType w:val="hybridMultilevel"/>
    <w:tmpl w:val="FE3CE63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54304718">
    <w:abstractNumId w:val="2"/>
  </w:num>
  <w:num w:numId="2" w16cid:durableId="1907179237">
    <w:abstractNumId w:val="22"/>
  </w:num>
  <w:num w:numId="3" w16cid:durableId="1997219055">
    <w:abstractNumId w:val="14"/>
  </w:num>
  <w:num w:numId="4" w16cid:durableId="1671568116">
    <w:abstractNumId w:val="1"/>
  </w:num>
  <w:num w:numId="5" w16cid:durableId="1443575583">
    <w:abstractNumId w:val="10"/>
  </w:num>
  <w:num w:numId="6" w16cid:durableId="803542098">
    <w:abstractNumId w:val="9"/>
  </w:num>
  <w:num w:numId="7" w16cid:durableId="1419403125">
    <w:abstractNumId w:val="8"/>
  </w:num>
  <w:num w:numId="8" w16cid:durableId="1169129245">
    <w:abstractNumId w:val="7"/>
  </w:num>
  <w:num w:numId="9" w16cid:durableId="2002276347">
    <w:abstractNumId w:val="24"/>
  </w:num>
  <w:num w:numId="10" w16cid:durableId="1638563225">
    <w:abstractNumId w:val="6"/>
  </w:num>
  <w:num w:numId="11" w16cid:durableId="1064066707">
    <w:abstractNumId w:val="11"/>
  </w:num>
  <w:num w:numId="12" w16cid:durableId="162546745">
    <w:abstractNumId w:val="17"/>
  </w:num>
  <w:num w:numId="13" w16cid:durableId="841551941">
    <w:abstractNumId w:val="16"/>
  </w:num>
  <w:num w:numId="14" w16cid:durableId="1661346808">
    <w:abstractNumId w:val="0"/>
  </w:num>
  <w:num w:numId="15" w16cid:durableId="237132898">
    <w:abstractNumId w:val="3"/>
  </w:num>
  <w:num w:numId="16" w16cid:durableId="19878509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89437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3435704">
    <w:abstractNumId w:val="21"/>
  </w:num>
  <w:num w:numId="19" w16cid:durableId="226114132">
    <w:abstractNumId w:val="5"/>
  </w:num>
  <w:num w:numId="20" w16cid:durableId="1416588483">
    <w:abstractNumId w:val="23"/>
  </w:num>
  <w:num w:numId="21" w16cid:durableId="784616335">
    <w:abstractNumId w:val="12"/>
  </w:num>
  <w:num w:numId="22" w16cid:durableId="1670519417">
    <w:abstractNumId w:val="13"/>
  </w:num>
  <w:num w:numId="23" w16cid:durableId="203105512">
    <w:abstractNumId w:val="4"/>
  </w:num>
  <w:num w:numId="24" w16cid:durableId="1741243443">
    <w:abstractNumId w:val="15"/>
  </w:num>
  <w:num w:numId="25" w16cid:durableId="191458702">
    <w:abstractNumId w:val="20"/>
  </w:num>
  <w:num w:numId="26" w16cid:durableId="1696397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37F"/>
    <w:rsid w:val="00031078"/>
    <w:rsid w:val="00046A6A"/>
    <w:rsid w:val="000528C5"/>
    <w:rsid w:val="000645EB"/>
    <w:rsid w:val="000B2710"/>
    <w:rsid w:val="000E0D69"/>
    <w:rsid w:val="000E5F9C"/>
    <w:rsid w:val="000E6965"/>
    <w:rsid w:val="000F0E03"/>
    <w:rsid w:val="00107CF7"/>
    <w:rsid w:val="001328CF"/>
    <w:rsid w:val="00146504"/>
    <w:rsid w:val="00183D04"/>
    <w:rsid w:val="00197DC4"/>
    <w:rsid w:val="001C3E81"/>
    <w:rsid w:val="001E465B"/>
    <w:rsid w:val="001F70B4"/>
    <w:rsid w:val="00200179"/>
    <w:rsid w:val="0023019F"/>
    <w:rsid w:val="00294F14"/>
    <w:rsid w:val="002B5C92"/>
    <w:rsid w:val="002B60DC"/>
    <w:rsid w:val="002B7835"/>
    <w:rsid w:val="0031778E"/>
    <w:rsid w:val="003246DC"/>
    <w:rsid w:val="0032616F"/>
    <w:rsid w:val="00386723"/>
    <w:rsid w:val="003C6DE6"/>
    <w:rsid w:val="00400A76"/>
    <w:rsid w:val="00416642"/>
    <w:rsid w:val="0041675A"/>
    <w:rsid w:val="0042664C"/>
    <w:rsid w:val="00427282"/>
    <w:rsid w:val="00433C0C"/>
    <w:rsid w:val="00442202"/>
    <w:rsid w:val="004828E6"/>
    <w:rsid w:val="004B38DD"/>
    <w:rsid w:val="005C6F1C"/>
    <w:rsid w:val="006432F5"/>
    <w:rsid w:val="00662F55"/>
    <w:rsid w:val="00671AC5"/>
    <w:rsid w:val="0068136C"/>
    <w:rsid w:val="006C161D"/>
    <w:rsid w:val="006D7DF3"/>
    <w:rsid w:val="007179F3"/>
    <w:rsid w:val="007347A3"/>
    <w:rsid w:val="00795CD4"/>
    <w:rsid w:val="0082537F"/>
    <w:rsid w:val="008476FD"/>
    <w:rsid w:val="00881A17"/>
    <w:rsid w:val="008C3DF2"/>
    <w:rsid w:val="008C627F"/>
    <w:rsid w:val="009333BB"/>
    <w:rsid w:val="00941CF0"/>
    <w:rsid w:val="00944D00"/>
    <w:rsid w:val="0097215F"/>
    <w:rsid w:val="00982826"/>
    <w:rsid w:val="009C5A2A"/>
    <w:rsid w:val="009C6972"/>
    <w:rsid w:val="009E6446"/>
    <w:rsid w:val="009F68D4"/>
    <w:rsid w:val="009F691D"/>
    <w:rsid w:val="00A07D66"/>
    <w:rsid w:val="00A601D5"/>
    <w:rsid w:val="00A812ED"/>
    <w:rsid w:val="00A911F3"/>
    <w:rsid w:val="00A932FA"/>
    <w:rsid w:val="00B17D2A"/>
    <w:rsid w:val="00B47342"/>
    <w:rsid w:val="00B610EA"/>
    <w:rsid w:val="00B7317B"/>
    <w:rsid w:val="00B8552D"/>
    <w:rsid w:val="00B97206"/>
    <w:rsid w:val="00BE2C53"/>
    <w:rsid w:val="00BE4410"/>
    <w:rsid w:val="00C13F6E"/>
    <w:rsid w:val="00CA1F64"/>
    <w:rsid w:val="00CB5E19"/>
    <w:rsid w:val="00CC544C"/>
    <w:rsid w:val="00CD64DC"/>
    <w:rsid w:val="00CE7386"/>
    <w:rsid w:val="00D013A6"/>
    <w:rsid w:val="00D307CD"/>
    <w:rsid w:val="00D35038"/>
    <w:rsid w:val="00D364D2"/>
    <w:rsid w:val="00D66BA1"/>
    <w:rsid w:val="00DA1C66"/>
    <w:rsid w:val="00DC1BAE"/>
    <w:rsid w:val="00DC1DEA"/>
    <w:rsid w:val="00DF2D5E"/>
    <w:rsid w:val="00DF4CCB"/>
    <w:rsid w:val="00E458AA"/>
    <w:rsid w:val="00E5435B"/>
    <w:rsid w:val="00E65166"/>
    <w:rsid w:val="00EA31C4"/>
    <w:rsid w:val="00F10831"/>
    <w:rsid w:val="00F42639"/>
    <w:rsid w:val="00F9383D"/>
    <w:rsid w:val="00F94A02"/>
    <w:rsid w:val="00FE2281"/>
    <w:rsid w:val="00FE2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3CC6B6"/>
  <w15:chartTrackingRefBased/>
  <w15:docId w15:val="{A4BF7719-5AF5-4C4E-938D-EB7FD7A5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D04"/>
    <w:rPr>
      <w:sz w:val="24"/>
      <w:szCs w:val="24"/>
      <w:lang w:eastAsia="en-US"/>
    </w:rPr>
  </w:style>
  <w:style w:type="paragraph" w:styleId="Heading1">
    <w:name w:val="heading 1"/>
    <w:basedOn w:val="Normal"/>
    <w:next w:val="Normal"/>
    <w:qFormat/>
    <w:rsid w:val="00183D04"/>
    <w:pPr>
      <w:keepNext/>
      <w:outlineLvl w:val="0"/>
    </w:pPr>
    <w:rPr>
      <w:rFonts w:ascii="Arial" w:hAnsi="Arial" w:cs="Arial"/>
      <w:b/>
      <w:bCs/>
      <w:u w:val="single"/>
    </w:rPr>
  </w:style>
  <w:style w:type="paragraph" w:styleId="Heading2">
    <w:name w:val="heading 2"/>
    <w:basedOn w:val="Normal"/>
    <w:next w:val="Normal"/>
    <w:qFormat/>
    <w:rsid w:val="00183D04"/>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83D04"/>
    <w:pPr>
      <w:jc w:val="center"/>
    </w:pPr>
    <w:rPr>
      <w:rFonts w:ascii="Arial" w:hAnsi="Arial" w:cs="Arial"/>
      <w:b/>
      <w:bCs/>
    </w:rPr>
  </w:style>
  <w:style w:type="paragraph" w:styleId="Header">
    <w:name w:val="header"/>
    <w:basedOn w:val="Normal"/>
    <w:rsid w:val="0097215F"/>
    <w:pPr>
      <w:tabs>
        <w:tab w:val="center" w:pos="4320"/>
        <w:tab w:val="right" w:pos="8640"/>
      </w:tabs>
    </w:pPr>
  </w:style>
  <w:style w:type="paragraph" w:styleId="Footer">
    <w:name w:val="footer"/>
    <w:basedOn w:val="Normal"/>
    <w:rsid w:val="0097215F"/>
    <w:pPr>
      <w:tabs>
        <w:tab w:val="center" w:pos="4320"/>
        <w:tab w:val="right" w:pos="8640"/>
      </w:tabs>
    </w:pPr>
  </w:style>
  <w:style w:type="character" w:styleId="PageNumber">
    <w:name w:val="page number"/>
    <w:basedOn w:val="DefaultParagraphFont"/>
    <w:rsid w:val="006D7DF3"/>
  </w:style>
  <w:style w:type="paragraph" w:styleId="Subtitle">
    <w:name w:val="Subtitle"/>
    <w:basedOn w:val="Normal"/>
    <w:qFormat/>
    <w:rsid w:val="006432F5"/>
    <w:pPr>
      <w:jc w:val="both"/>
    </w:pPr>
    <w:rPr>
      <w:b/>
      <w:bCs/>
    </w:rPr>
  </w:style>
  <w:style w:type="paragraph" w:customStyle="1" w:styleId="CharCharCharCharCharCharCharCharChar">
    <w:name w:val="Char Char Char Char Char Char Char Char Char"/>
    <w:basedOn w:val="Normal"/>
    <w:rsid w:val="006432F5"/>
    <w:pPr>
      <w:spacing w:after="120" w:line="240" w:lineRule="exact"/>
    </w:pPr>
    <w:rPr>
      <w:rFonts w:ascii="Verdana" w:hAnsi="Verdana"/>
      <w:sz w:val="20"/>
      <w:szCs w:val="20"/>
      <w:lang w:val="en-US"/>
    </w:rPr>
  </w:style>
  <w:style w:type="paragraph" w:customStyle="1" w:styleId="CharCharCharCharChar">
    <w:name w:val="Char Char Char Char Char"/>
    <w:basedOn w:val="Normal"/>
    <w:rsid w:val="008476FD"/>
    <w:pPr>
      <w:spacing w:after="120" w:line="240" w:lineRule="exact"/>
    </w:pPr>
    <w:rPr>
      <w:rFonts w:ascii="Verdana" w:hAnsi="Verdana"/>
      <w:sz w:val="20"/>
      <w:szCs w:val="20"/>
      <w:lang w:val="en-US"/>
    </w:rPr>
  </w:style>
  <w:style w:type="paragraph" w:styleId="ListParagraph">
    <w:name w:val="List Paragraph"/>
    <w:basedOn w:val="Normal"/>
    <w:uiPriority w:val="34"/>
    <w:qFormat/>
    <w:rsid w:val="006C161D"/>
    <w:pPr>
      <w:ind w:left="720"/>
    </w:pPr>
  </w:style>
  <w:style w:type="character" w:styleId="Hyperlink">
    <w:name w:val="Hyperlink"/>
    <w:basedOn w:val="DefaultParagraphFont"/>
    <w:uiPriority w:val="99"/>
    <w:semiHidden/>
    <w:unhideWhenUsed/>
    <w:rsid w:val="00A812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959941">
      <w:bodyDiv w:val="1"/>
      <w:marLeft w:val="0"/>
      <w:marRight w:val="0"/>
      <w:marTop w:val="0"/>
      <w:marBottom w:val="0"/>
      <w:divBdr>
        <w:top w:val="none" w:sz="0" w:space="0" w:color="auto"/>
        <w:left w:val="none" w:sz="0" w:space="0" w:color="auto"/>
        <w:bottom w:val="none" w:sz="0" w:space="0" w:color="auto"/>
        <w:right w:val="none" w:sz="0" w:space="0" w:color="auto"/>
      </w:divBdr>
    </w:div>
    <w:div w:id="180423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18e86c-a127-40b3-9a66-0885a3bbc3c5">
      <Terms xmlns="http://schemas.microsoft.com/office/infopath/2007/PartnerControls"/>
    </lcf76f155ced4ddcb4097134ff3c332f>
    <TaxCatchAll xmlns="54be2c83-073b-4ee4-9b5f-41158315fd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89C6B93B3A644F9B8D9498F7F194E2" ma:contentTypeVersion="16" ma:contentTypeDescription="Create a new document." ma:contentTypeScope="" ma:versionID="95d4adee36c73c7207a0cdefe792070e">
  <xsd:schema xmlns:xsd="http://www.w3.org/2001/XMLSchema" xmlns:xs="http://www.w3.org/2001/XMLSchema" xmlns:p="http://schemas.microsoft.com/office/2006/metadata/properties" xmlns:ns2="a081825a-ea25-4d08-82c6-f00217e811d1" xmlns:ns3="6a18e86c-a127-40b3-9a66-0885a3bbc3c5" xmlns:ns4="54be2c83-073b-4ee4-9b5f-41158315fd11" targetNamespace="http://schemas.microsoft.com/office/2006/metadata/properties" ma:root="true" ma:fieldsID="5742a98732c00978390c76ae5f39aee7" ns2:_="" ns3:_="" ns4:_="">
    <xsd:import namespace="a081825a-ea25-4d08-82c6-f00217e811d1"/>
    <xsd:import namespace="6a18e86c-a127-40b3-9a66-0885a3bbc3c5"/>
    <xsd:import namespace="54be2c83-073b-4ee4-9b5f-41158315fd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1825a-ea25-4d08-82c6-f00217e811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18e86c-a127-40b3-9a66-0885a3bbc3c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db5ba9-50f8-489a-b2a2-219c8c04d65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e2c83-073b-4ee4-9b5f-41158315fd1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49dc14e-cdb6-4665-a9c4-752be6a82c8e}" ma:internalName="TaxCatchAll" ma:showField="CatchAllData" ma:web="54be2c83-073b-4ee4-9b5f-41158315f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A3036-D134-423F-A8D9-3333BA49914A}">
  <ds:schemaRefs>
    <ds:schemaRef ds:uri="54be2c83-073b-4ee4-9b5f-41158315fd11"/>
    <ds:schemaRef ds:uri="http://purl.org/dc/dcmitype/"/>
    <ds:schemaRef ds:uri="http://schemas.microsoft.com/office/2006/metadata/properties"/>
    <ds:schemaRef ds:uri="http://purl.org/dc/elements/1.1/"/>
    <ds:schemaRef ds:uri="http://schemas.microsoft.com/office/2006/documentManagement/types"/>
    <ds:schemaRef ds:uri="a081825a-ea25-4d08-82c6-f00217e811d1"/>
    <ds:schemaRef ds:uri="http://purl.org/dc/terms/"/>
    <ds:schemaRef ds:uri="http://www.w3.org/XML/1998/namespace"/>
    <ds:schemaRef ds:uri="http://schemas.microsoft.com/office/infopath/2007/PartnerControls"/>
    <ds:schemaRef ds:uri="http://schemas.openxmlformats.org/package/2006/metadata/core-properties"/>
    <ds:schemaRef ds:uri="6a18e86c-a127-40b3-9a66-0885a3bbc3c5"/>
  </ds:schemaRefs>
</ds:datastoreItem>
</file>

<file path=customXml/itemProps2.xml><?xml version="1.0" encoding="utf-8"?>
<ds:datastoreItem xmlns:ds="http://schemas.openxmlformats.org/officeDocument/2006/customXml" ds:itemID="{591F4218-CFF1-433C-BBD4-AA49330E5B25}">
  <ds:schemaRefs>
    <ds:schemaRef ds:uri="http://schemas.microsoft.com/sharepoint/v3/contenttype/forms"/>
  </ds:schemaRefs>
</ds:datastoreItem>
</file>

<file path=customXml/itemProps3.xml><?xml version="1.0" encoding="utf-8"?>
<ds:datastoreItem xmlns:ds="http://schemas.openxmlformats.org/officeDocument/2006/customXml" ds:itemID="{608F2C71-CCE9-4BAD-918B-16CCE2A8F5D5}"/>
</file>

<file path=docProps/app.xml><?xml version="1.0" encoding="utf-8"?>
<Properties xmlns="http://schemas.openxmlformats.org/officeDocument/2006/extended-properties" xmlns:vt="http://schemas.openxmlformats.org/officeDocument/2006/docPropsVTypes">
  <Template>Normal</Template>
  <TotalTime>35</TotalTime>
  <Pages>2</Pages>
  <Words>523</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Association of Children's Hospices</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Zoe Harris</dc:creator>
  <cp:keywords/>
  <dc:description/>
  <cp:lastModifiedBy>Andy Fletcher</cp:lastModifiedBy>
  <cp:revision>21</cp:revision>
  <dcterms:created xsi:type="dcterms:W3CDTF">2023-05-03T14:43:00Z</dcterms:created>
  <dcterms:modified xsi:type="dcterms:W3CDTF">2023-05-26T14:25:00Z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0x010100C089C6B93B3A644F9B8D9498F7F194E2</vt:lpwstr>
  </property>
  <property fmtid="{D5CDD505-2E9C-101B-9397-08002B2CF9AE}" pid="3" name="MediaServiceImageTags">
    <vt:lpwstr/>
  </property>
</Properties>
</file>