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9E95" w14:textId="77777777" w:rsidR="00D45636" w:rsidRDefault="0057279B">
      <w:pPr>
        <w:tabs>
          <w:tab w:val="left" w:pos="6089"/>
        </w:tabs>
        <w:ind w:left="940"/>
        <w:rPr>
          <w:rFonts w:ascii="Times New Roman"/>
          <w:sz w:val="20"/>
        </w:rPr>
      </w:pPr>
      <w:r>
        <w:rPr>
          <w:rFonts w:ascii="Times New Roman"/>
          <w:noProof/>
          <w:sz w:val="20"/>
        </w:rPr>
        <w:drawing>
          <wp:inline distT="0" distB="0" distL="0" distR="0" wp14:anchorId="51BFD75A" wp14:editId="47B56B3D">
            <wp:extent cx="1847200" cy="1445895"/>
            <wp:effectExtent l="0" t="0" r="0" b="0"/>
            <wp:docPr id="3" name="Image 3" descr="TfSL MAS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fSL MASTER LOGO"/>
                    <pic:cNvPicPr/>
                  </pic:nvPicPr>
                  <pic:blipFill>
                    <a:blip r:embed="rId11" cstate="print"/>
                    <a:stretch>
                      <a:fillRect/>
                    </a:stretch>
                  </pic:blipFill>
                  <pic:spPr>
                    <a:xfrm>
                      <a:off x="0" y="0"/>
                      <a:ext cx="1847200" cy="1445895"/>
                    </a:xfrm>
                    <a:prstGeom prst="rect">
                      <a:avLst/>
                    </a:prstGeom>
                  </pic:spPr>
                </pic:pic>
              </a:graphicData>
            </a:graphic>
          </wp:inline>
        </w:drawing>
      </w:r>
      <w:r>
        <w:rPr>
          <w:rFonts w:ascii="Times New Roman"/>
          <w:sz w:val="20"/>
        </w:rPr>
        <w:tab/>
      </w:r>
      <w:r>
        <w:rPr>
          <w:rFonts w:ascii="Times New Roman"/>
          <w:noProof/>
          <w:position w:val="59"/>
          <w:sz w:val="20"/>
        </w:rPr>
        <w:drawing>
          <wp:inline distT="0" distB="0" distL="0" distR="0" wp14:anchorId="15DFF14F" wp14:editId="4B3917A0">
            <wp:extent cx="1712250" cy="6635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712250" cy="663511"/>
                    </a:xfrm>
                    <a:prstGeom prst="rect">
                      <a:avLst/>
                    </a:prstGeom>
                  </pic:spPr>
                </pic:pic>
              </a:graphicData>
            </a:graphic>
          </wp:inline>
        </w:drawing>
      </w:r>
    </w:p>
    <w:p w14:paraId="75E99025" w14:textId="77777777" w:rsidR="00D45636" w:rsidRDefault="00D45636">
      <w:pPr>
        <w:pStyle w:val="BodyText"/>
        <w:spacing w:before="198"/>
        <w:rPr>
          <w:rFonts w:ascii="Times New Roman"/>
          <w:sz w:val="24"/>
        </w:rPr>
      </w:pPr>
    </w:p>
    <w:p w14:paraId="1C4BC95D" w14:textId="50E35EC6" w:rsidR="00D45636" w:rsidRDefault="0057279B">
      <w:pPr>
        <w:pStyle w:val="Title"/>
      </w:pPr>
      <w:r>
        <w:rPr>
          <w:color w:val="1F487C"/>
        </w:rPr>
        <w:t>JOB</w:t>
      </w:r>
      <w:r>
        <w:rPr>
          <w:color w:val="1F487C"/>
          <w:spacing w:val="-5"/>
        </w:rPr>
        <w:t xml:space="preserve"> </w:t>
      </w:r>
      <w:r>
        <w:rPr>
          <w:color w:val="1F487C"/>
        </w:rPr>
        <w:t>DESCRIPTION</w:t>
      </w:r>
      <w:r>
        <w:rPr>
          <w:color w:val="1F487C"/>
          <w:spacing w:val="-3"/>
        </w:rPr>
        <w:t xml:space="preserve"> </w:t>
      </w:r>
      <w:r>
        <w:rPr>
          <w:color w:val="1F487C"/>
        </w:rPr>
        <w:t>–</w:t>
      </w:r>
      <w:r>
        <w:rPr>
          <w:color w:val="1F487C"/>
          <w:spacing w:val="-5"/>
        </w:rPr>
        <w:t xml:space="preserve"> </w:t>
      </w:r>
      <w:r>
        <w:rPr>
          <w:color w:val="1F487C"/>
        </w:rPr>
        <w:t>Kentown</w:t>
      </w:r>
      <w:r>
        <w:rPr>
          <w:color w:val="1F487C"/>
          <w:spacing w:val="-5"/>
        </w:rPr>
        <w:t xml:space="preserve"> </w:t>
      </w:r>
      <w:r>
        <w:rPr>
          <w:color w:val="1F487C"/>
        </w:rPr>
        <w:t>Family</w:t>
      </w:r>
      <w:r>
        <w:rPr>
          <w:color w:val="1F487C"/>
          <w:spacing w:val="-5"/>
        </w:rPr>
        <w:t xml:space="preserve"> </w:t>
      </w:r>
      <w:r>
        <w:rPr>
          <w:color w:val="1F487C"/>
        </w:rPr>
        <w:t>Service</w:t>
      </w:r>
      <w:r>
        <w:rPr>
          <w:color w:val="1F487C"/>
          <w:spacing w:val="-5"/>
        </w:rPr>
        <w:t xml:space="preserve"> </w:t>
      </w:r>
      <w:r>
        <w:rPr>
          <w:color w:val="1F487C"/>
        </w:rPr>
        <w:t>Coordinator</w:t>
      </w:r>
      <w:r>
        <w:rPr>
          <w:color w:val="1F487C"/>
          <w:spacing w:val="-3"/>
        </w:rPr>
        <w:t xml:space="preserve"> </w:t>
      </w:r>
    </w:p>
    <w:p w14:paraId="2278BA3F" w14:textId="77777777" w:rsidR="00D45636" w:rsidRDefault="00D45636">
      <w:pPr>
        <w:pStyle w:val="BodyText"/>
        <w:rPr>
          <w:b/>
          <w:sz w:val="24"/>
        </w:rPr>
      </w:pPr>
    </w:p>
    <w:p w14:paraId="0C8DC4FA" w14:textId="77777777" w:rsidR="00D45636" w:rsidRDefault="00D45636">
      <w:pPr>
        <w:pStyle w:val="BodyText"/>
        <w:spacing w:before="15"/>
        <w:rPr>
          <w:b/>
          <w:sz w:val="24"/>
        </w:rPr>
      </w:pPr>
    </w:p>
    <w:p w14:paraId="35CA663D" w14:textId="6B152F1E" w:rsidR="00D45636" w:rsidRDefault="0057279B" w:rsidP="004E1DB8">
      <w:pPr>
        <w:pStyle w:val="BodyText"/>
        <w:tabs>
          <w:tab w:val="left" w:pos="3401"/>
        </w:tabs>
        <w:ind w:left="3400" w:hanging="2880"/>
      </w:pPr>
      <w:r>
        <w:rPr>
          <w:b/>
          <w:spacing w:val="-2"/>
        </w:rPr>
        <w:t>LOCATION</w:t>
      </w:r>
      <w:r>
        <w:rPr>
          <w:b/>
        </w:rPr>
        <w:tab/>
      </w:r>
      <w:r w:rsidR="004E1DB8">
        <w:rPr>
          <w:b/>
        </w:rPr>
        <w:tab/>
      </w:r>
      <w:r>
        <w:t>Home-based</w:t>
      </w:r>
      <w:r>
        <w:rPr>
          <w:spacing w:val="-4"/>
        </w:rPr>
        <w:t xml:space="preserve"> </w:t>
      </w:r>
      <w:r>
        <w:t>with</w:t>
      </w:r>
      <w:r>
        <w:rPr>
          <w:spacing w:val="-2"/>
        </w:rPr>
        <w:t xml:space="preserve"> </w:t>
      </w:r>
      <w:r>
        <w:t>travel</w:t>
      </w:r>
      <w:r>
        <w:rPr>
          <w:spacing w:val="-5"/>
        </w:rPr>
        <w:t xml:space="preserve"> </w:t>
      </w:r>
      <w:r>
        <w:t>across</w:t>
      </w:r>
      <w:r>
        <w:rPr>
          <w:spacing w:val="-2"/>
        </w:rPr>
        <w:t xml:space="preserve"> </w:t>
      </w:r>
      <w:r>
        <w:t>Cumbria</w:t>
      </w:r>
      <w:r>
        <w:rPr>
          <w:spacing w:val="-7"/>
        </w:rPr>
        <w:t xml:space="preserve"> </w:t>
      </w:r>
      <w:r>
        <w:t>&amp;</w:t>
      </w:r>
      <w:r>
        <w:rPr>
          <w:spacing w:val="-4"/>
        </w:rPr>
        <w:t xml:space="preserve"> </w:t>
      </w:r>
      <w:r>
        <w:rPr>
          <w:spacing w:val="-2"/>
        </w:rPr>
        <w:t>Lancashire</w:t>
      </w:r>
      <w:r w:rsidR="00392B35">
        <w:rPr>
          <w:spacing w:val="-2"/>
        </w:rPr>
        <w:t xml:space="preserve">, Greater Manchester </w:t>
      </w:r>
    </w:p>
    <w:p w14:paraId="79328AF4" w14:textId="67489EE7" w:rsidR="00D45636" w:rsidRDefault="0057279B" w:rsidP="00392B35">
      <w:pPr>
        <w:pStyle w:val="BodyText"/>
        <w:tabs>
          <w:tab w:val="left" w:pos="3401"/>
        </w:tabs>
        <w:spacing w:before="251"/>
        <w:ind w:left="520"/>
      </w:pPr>
      <w:r>
        <w:rPr>
          <w:b/>
        </w:rPr>
        <w:t>RESPONSIBLE</w:t>
      </w:r>
      <w:r>
        <w:rPr>
          <w:b/>
          <w:spacing w:val="-10"/>
        </w:rPr>
        <w:t xml:space="preserve"> </w:t>
      </w:r>
      <w:r>
        <w:rPr>
          <w:b/>
          <w:spacing w:val="-5"/>
        </w:rPr>
        <w:t>TO</w:t>
      </w:r>
      <w:r>
        <w:rPr>
          <w:b/>
        </w:rPr>
        <w:tab/>
      </w:r>
      <w:r w:rsidR="004E1DB8" w:rsidRPr="004E1DB8">
        <w:rPr>
          <w:bCs/>
        </w:rPr>
        <w:t>Kentown</w:t>
      </w:r>
      <w:r w:rsidR="004E1DB8">
        <w:rPr>
          <w:b/>
        </w:rPr>
        <w:t xml:space="preserve"> </w:t>
      </w:r>
      <w:r w:rsidR="00392B35">
        <w:t xml:space="preserve">Lead </w:t>
      </w:r>
      <w:r w:rsidR="004E1DB8">
        <w:t xml:space="preserve">Family </w:t>
      </w:r>
      <w:r w:rsidR="00392B35">
        <w:t>Service Coordinator</w:t>
      </w:r>
      <w:r w:rsidR="00630CAD">
        <w:t xml:space="preserve"> </w:t>
      </w:r>
    </w:p>
    <w:p w14:paraId="44950C02" w14:textId="77777777" w:rsidR="00D45636" w:rsidRDefault="00D45636">
      <w:pPr>
        <w:pStyle w:val="BodyText"/>
        <w:spacing w:before="42"/>
      </w:pPr>
    </w:p>
    <w:p w14:paraId="24FA8531" w14:textId="082413B8" w:rsidR="00D45636" w:rsidRDefault="0057279B" w:rsidP="004E1DB8">
      <w:pPr>
        <w:tabs>
          <w:tab w:val="left" w:pos="3401"/>
        </w:tabs>
        <w:ind w:left="3400" w:hanging="2880"/>
      </w:pPr>
      <w:r>
        <w:rPr>
          <w:b/>
          <w:spacing w:val="-2"/>
        </w:rPr>
        <w:t>CONTRACT</w:t>
      </w:r>
      <w:r>
        <w:rPr>
          <w:b/>
        </w:rPr>
        <w:tab/>
      </w:r>
      <w:r w:rsidR="004E1DB8">
        <w:rPr>
          <w:b/>
        </w:rPr>
        <w:tab/>
      </w:r>
      <w:r w:rsidR="004E1DB8" w:rsidRPr="004E1DB8">
        <w:rPr>
          <w:bCs/>
        </w:rPr>
        <w:t>2 posts available: 1 x</w:t>
      </w:r>
      <w:r w:rsidR="004E1DB8">
        <w:rPr>
          <w:b/>
        </w:rPr>
        <w:t xml:space="preserve"> </w:t>
      </w:r>
      <w:proofErr w:type="gramStart"/>
      <w:r>
        <w:t>3</w:t>
      </w:r>
      <w:r w:rsidR="004E1DB8">
        <w:rPr>
          <w:spacing w:val="-2"/>
        </w:rPr>
        <w:t xml:space="preserve"> </w:t>
      </w:r>
      <w:r>
        <w:t>year</w:t>
      </w:r>
      <w:proofErr w:type="gramEnd"/>
      <w:r>
        <w:rPr>
          <w:spacing w:val="-5"/>
        </w:rPr>
        <w:t xml:space="preserve"> </w:t>
      </w:r>
      <w:r>
        <w:t>fixed</w:t>
      </w:r>
      <w:r>
        <w:rPr>
          <w:spacing w:val="-1"/>
        </w:rPr>
        <w:t xml:space="preserve"> </w:t>
      </w:r>
      <w:r>
        <w:t>term</w:t>
      </w:r>
      <w:r>
        <w:rPr>
          <w:spacing w:val="-3"/>
        </w:rPr>
        <w:t xml:space="preserve"> </w:t>
      </w:r>
      <w:r>
        <w:rPr>
          <w:spacing w:val="-2"/>
        </w:rPr>
        <w:t>contract</w:t>
      </w:r>
      <w:r w:rsidR="004E1DB8">
        <w:rPr>
          <w:spacing w:val="-2"/>
        </w:rPr>
        <w:t>, 1x 9-month maternity cover</w:t>
      </w:r>
    </w:p>
    <w:p w14:paraId="39D461D2" w14:textId="70870DAA" w:rsidR="00D45636" w:rsidRDefault="0057279B">
      <w:pPr>
        <w:tabs>
          <w:tab w:val="left" w:pos="3401"/>
        </w:tabs>
        <w:spacing w:before="252"/>
        <w:ind w:left="520"/>
      </w:pPr>
      <w:r>
        <w:rPr>
          <w:b/>
          <w:spacing w:val="-2"/>
        </w:rPr>
        <w:t>HOURS</w:t>
      </w:r>
      <w:r>
        <w:rPr>
          <w:b/>
        </w:rPr>
        <w:tab/>
      </w:r>
      <w:r>
        <w:t>35</w:t>
      </w:r>
      <w:r>
        <w:rPr>
          <w:spacing w:val="-1"/>
        </w:rPr>
        <w:t xml:space="preserve"> </w:t>
      </w:r>
      <w:proofErr w:type="spellStart"/>
      <w:r>
        <w:t>hrs</w:t>
      </w:r>
      <w:proofErr w:type="spellEnd"/>
      <w:r>
        <w:rPr>
          <w:spacing w:val="-5"/>
        </w:rPr>
        <w:t xml:space="preserve"> </w:t>
      </w:r>
      <w:r>
        <w:t>per</w:t>
      </w:r>
      <w:r>
        <w:rPr>
          <w:spacing w:val="-4"/>
        </w:rPr>
        <w:t xml:space="preserve"> week</w:t>
      </w:r>
    </w:p>
    <w:p w14:paraId="22050788" w14:textId="77777777" w:rsidR="00D45636" w:rsidRDefault="00D45636">
      <w:pPr>
        <w:pStyle w:val="BodyText"/>
        <w:spacing w:before="228"/>
      </w:pPr>
    </w:p>
    <w:p w14:paraId="35FEAFFE" w14:textId="77777777" w:rsidR="00D45636" w:rsidRDefault="0057279B">
      <w:pPr>
        <w:pStyle w:val="Heading1"/>
        <w:spacing w:before="1"/>
      </w:pPr>
      <w:r>
        <w:rPr>
          <w:color w:val="1F487C"/>
        </w:rPr>
        <w:t>PURPOSE</w:t>
      </w:r>
      <w:r>
        <w:rPr>
          <w:color w:val="1F487C"/>
          <w:spacing w:val="-3"/>
        </w:rPr>
        <w:t xml:space="preserve"> </w:t>
      </w:r>
      <w:r>
        <w:rPr>
          <w:color w:val="1F487C"/>
        </w:rPr>
        <w:t>OF</w:t>
      </w:r>
      <w:r>
        <w:rPr>
          <w:color w:val="1F487C"/>
          <w:spacing w:val="-2"/>
        </w:rPr>
        <w:t xml:space="preserve"> </w:t>
      </w:r>
      <w:r>
        <w:rPr>
          <w:color w:val="1F487C"/>
          <w:spacing w:val="-4"/>
        </w:rPr>
        <w:t>POST</w:t>
      </w:r>
    </w:p>
    <w:p w14:paraId="665FE2A1" w14:textId="6FAEF306" w:rsidR="00392B35" w:rsidRDefault="00392B35">
      <w:pPr>
        <w:pStyle w:val="BodyText"/>
        <w:spacing w:before="251"/>
        <w:ind w:left="520" w:right="560"/>
        <w:rPr>
          <w:b/>
          <w:bCs/>
        </w:rPr>
      </w:pPr>
      <w:r w:rsidRPr="00392B35">
        <w:t xml:space="preserve">The role of the Kentown Family Service Coordinator is to build relationships with families </w:t>
      </w:r>
      <w:proofErr w:type="gramStart"/>
      <w:r w:rsidRPr="00392B35">
        <w:t>referred into</w:t>
      </w:r>
      <w:proofErr w:type="gramEnd"/>
      <w:r w:rsidRPr="00392B35">
        <w:t xml:space="preserve"> the Kentown </w:t>
      </w:r>
      <w:proofErr w:type="spellStart"/>
      <w:r>
        <w:t>programme</w:t>
      </w:r>
      <w:proofErr w:type="spellEnd"/>
      <w:r w:rsidR="00EA65FC">
        <w:t>,</w:t>
      </w:r>
      <w:r>
        <w:t xml:space="preserve"> supporting them from</w:t>
      </w:r>
      <w:r w:rsidRPr="00392B35">
        <w:t xml:space="preserve"> first point of contact through to their continued care. Collaborative team working is an essential part of the Kentown model therefore, communication with the team of Kentown nurses and Family Support workers is a vital part of working together around a family to ensure their clinical, spiritual, emotional and physical needs are met. </w:t>
      </w:r>
      <w:r w:rsidRPr="00392B35">
        <w:rPr>
          <w:b/>
          <w:bCs/>
        </w:rPr>
        <w:t> </w:t>
      </w:r>
    </w:p>
    <w:p w14:paraId="1C4A2E95" w14:textId="77777777" w:rsidR="009A47FE" w:rsidRDefault="009A47FE" w:rsidP="009A47FE">
      <w:pPr>
        <w:pStyle w:val="BodyText"/>
        <w:spacing w:before="1"/>
        <w:ind w:left="520"/>
      </w:pPr>
    </w:p>
    <w:p w14:paraId="4DAE8C47" w14:textId="2BF8B25C" w:rsidR="009A47FE" w:rsidRPr="009A47FE" w:rsidRDefault="009A47FE" w:rsidP="009A47FE">
      <w:pPr>
        <w:pStyle w:val="BodyText"/>
        <w:spacing w:before="1"/>
        <w:ind w:left="520"/>
      </w:pPr>
      <w:r w:rsidRPr="009A47FE">
        <w:t>The role will require the post holder to undertake an assessment of the referred family's needs either in person</w:t>
      </w:r>
      <w:r w:rsidR="0031461B">
        <w:t>, virtually</w:t>
      </w:r>
      <w:r w:rsidRPr="009A47FE">
        <w:t xml:space="preserve"> or over the phone. The post holder must become familiar with the core offer at Together for Short Lives, as well as offers from other national and regional charities with an aim to support any identified need during </w:t>
      </w:r>
      <w:r w:rsidR="0047426A">
        <w:t xml:space="preserve">the </w:t>
      </w:r>
      <w:r w:rsidRPr="009A47FE">
        <w:t>assessment. </w:t>
      </w:r>
    </w:p>
    <w:p w14:paraId="19A475F5" w14:textId="33098BD1" w:rsidR="00392B35" w:rsidRDefault="00392B35">
      <w:pPr>
        <w:pStyle w:val="BodyText"/>
        <w:spacing w:before="251"/>
        <w:ind w:left="520" w:right="560"/>
      </w:pPr>
      <w:r>
        <w:t xml:space="preserve">The </w:t>
      </w:r>
      <w:r w:rsidR="0057279B">
        <w:t>Kentown Family Service Coordinator</w:t>
      </w:r>
      <w:r>
        <w:t xml:space="preserve"> will also</w:t>
      </w:r>
      <w:r w:rsidR="0057279B">
        <w:t xml:space="preserve"> </w:t>
      </w:r>
      <w:r>
        <w:t xml:space="preserve">communicate and </w:t>
      </w:r>
      <w:r w:rsidR="0057279B">
        <w:t xml:space="preserve">link families </w:t>
      </w:r>
      <w:proofErr w:type="gramStart"/>
      <w:r w:rsidR="0057279B">
        <w:t>with children’s</w:t>
      </w:r>
      <w:proofErr w:type="gramEnd"/>
      <w:r w:rsidR="0057279B">
        <w:t xml:space="preserve"> palliative care and other services in the region</w:t>
      </w:r>
      <w:r>
        <w:t xml:space="preserve">. </w:t>
      </w:r>
      <w:r w:rsidR="0057279B">
        <w:t xml:space="preserve"> </w:t>
      </w:r>
      <w:r>
        <w:t xml:space="preserve">Locally, they will promote the services offered to families through the Kentown Childrens Palliative care programme, raise awareness of children’s palliative care and support events. </w:t>
      </w:r>
    </w:p>
    <w:p w14:paraId="7F1EF5E8" w14:textId="77777777" w:rsidR="009A47FE" w:rsidRDefault="009A47FE" w:rsidP="009A47FE">
      <w:pPr>
        <w:pStyle w:val="BodyText"/>
        <w:spacing w:before="1"/>
      </w:pPr>
    </w:p>
    <w:p w14:paraId="32FE2244" w14:textId="1EF92526" w:rsidR="00D45636" w:rsidRDefault="0057279B">
      <w:pPr>
        <w:pStyle w:val="BodyText"/>
        <w:ind w:left="520" w:right="545"/>
        <w:jc w:val="both"/>
      </w:pPr>
      <w:r>
        <w:t>The</w:t>
      </w:r>
      <w:r>
        <w:rPr>
          <w:spacing w:val="-1"/>
        </w:rPr>
        <w:t xml:space="preserve"> </w:t>
      </w:r>
      <w:r>
        <w:t>role</w:t>
      </w:r>
      <w:r>
        <w:rPr>
          <w:spacing w:val="-1"/>
        </w:rPr>
        <w:t xml:space="preserve"> </w:t>
      </w:r>
      <w:r>
        <w:t>will</w:t>
      </w:r>
      <w:r>
        <w:rPr>
          <w:spacing w:val="-3"/>
        </w:rPr>
        <w:t xml:space="preserve"> </w:t>
      </w:r>
      <w:r>
        <w:t>be home-based</w:t>
      </w:r>
      <w:r w:rsidR="009A47FE">
        <w:t xml:space="preserve"> </w:t>
      </w:r>
      <w:r>
        <w:t>with</w:t>
      </w:r>
      <w:r>
        <w:rPr>
          <w:spacing w:val="-1"/>
        </w:rPr>
        <w:t xml:space="preserve"> </w:t>
      </w:r>
      <w:r>
        <w:t>travel</w:t>
      </w:r>
      <w:r>
        <w:rPr>
          <w:spacing w:val="-3"/>
        </w:rPr>
        <w:t xml:space="preserve"> </w:t>
      </w:r>
      <w:r w:rsidR="0031461B">
        <w:rPr>
          <w:spacing w:val="-3"/>
        </w:rPr>
        <w:t>with</w:t>
      </w:r>
      <w:r>
        <w:t>in</w:t>
      </w:r>
      <w:r>
        <w:rPr>
          <w:spacing w:val="-1"/>
        </w:rPr>
        <w:t xml:space="preserve"> </w:t>
      </w:r>
      <w:r>
        <w:t>the</w:t>
      </w:r>
      <w:r>
        <w:rPr>
          <w:spacing w:val="-5"/>
        </w:rPr>
        <w:t xml:space="preserve"> </w:t>
      </w:r>
      <w:r>
        <w:t>region.</w:t>
      </w:r>
      <w:r>
        <w:rPr>
          <w:spacing w:val="-4"/>
        </w:rPr>
        <w:t xml:space="preserve"> </w:t>
      </w:r>
      <w:r w:rsidR="003074C9" w:rsidRPr="003074C9">
        <w:rPr>
          <w:bCs/>
          <w:spacing w:val="-4"/>
          <w:lang w:val="en-GB"/>
        </w:rPr>
        <w:t xml:space="preserve">The role may include cross-cover site working as part of the wider </w:t>
      </w:r>
      <w:proofErr w:type="spellStart"/>
      <w:r w:rsidR="003074C9" w:rsidRPr="003074C9">
        <w:rPr>
          <w:bCs/>
          <w:spacing w:val="-4"/>
          <w:lang w:val="en-GB"/>
        </w:rPr>
        <w:t>Kentown</w:t>
      </w:r>
      <w:proofErr w:type="spellEnd"/>
      <w:r w:rsidR="003074C9" w:rsidRPr="003074C9">
        <w:rPr>
          <w:bCs/>
          <w:spacing w:val="-4"/>
          <w:lang w:val="en-GB"/>
        </w:rPr>
        <w:t xml:space="preserve"> programme, currently with services being developed in the </w:t>
      </w:r>
      <w:r w:rsidR="002F353C">
        <w:rPr>
          <w:bCs/>
          <w:spacing w:val="-4"/>
          <w:lang w:val="en-GB"/>
        </w:rPr>
        <w:t xml:space="preserve">Lancashire and South Cumbria region, and </w:t>
      </w:r>
      <w:r w:rsidR="003074C9" w:rsidRPr="003074C9">
        <w:rPr>
          <w:bCs/>
          <w:spacing w:val="-4"/>
          <w:lang w:val="en-GB"/>
        </w:rPr>
        <w:t xml:space="preserve">Greater Manchester region. </w:t>
      </w:r>
      <w:r>
        <w:t xml:space="preserve">The post holder must hold a full clean </w:t>
      </w:r>
      <w:proofErr w:type="spellStart"/>
      <w:proofErr w:type="gramStart"/>
      <w:r>
        <w:t>drivers</w:t>
      </w:r>
      <w:proofErr w:type="spellEnd"/>
      <w:proofErr w:type="gramEnd"/>
      <w:r>
        <w:t xml:space="preserve"> license.</w:t>
      </w:r>
    </w:p>
    <w:p w14:paraId="5A756644" w14:textId="77777777" w:rsidR="00D45636" w:rsidRDefault="00D45636">
      <w:pPr>
        <w:pStyle w:val="BodyText"/>
      </w:pPr>
    </w:p>
    <w:p w14:paraId="64E11731" w14:textId="77777777" w:rsidR="00D45636" w:rsidRDefault="00D45636">
      <w:pPr>
        <w:pStyle w:val="BodyText"/>
      </w:pPr>
    </w:p>
    <w:p w14:paraId="2A43A07F" w14:textId="77777777" w:rsidR="00D45636" w:rsidRDefault="0057279B">
      <w:pPr>
        <w:pStyle w:val="Heading1"/>
      </w:pPr>
      <w:r>
        <w:rPr>
          <w:color w:val="1F487C"/>
        </w:rPr>
        <w:t>KEY</w:t>
      </w:r>
      <w:r>
        <w:rPr>
          <w:color w:val="1F487C"/>
          <w:spacing w:val="-7"/>
        </w:rPr>
        <w:t xml:space="preserve"> </w:t>
      </w:r>
      <w:r>
        <w:rPr>
          <w:color w:val="1F487C"/>
        </w:rPr>
        <w:t>DUTIES</w:t>
      </w:r>
      <w:r>
        <w:rPr>
          <w:color w:val="1F487C"/>
          <w:spacing w:val="-5"/>
        </w:rPr>
        <w:t xml:space="preserve"> </w:t>
      </w:r>
      <w:r>
        <w:rPr>
          <w:color w:val="1F487C"/>
        </w:rPr>
        <w:t>AND</w:t>
      </w:r>
      <w:r>
        <w:rPr>
          <w:color w:val="1F487C"/>
          <w:spacing w:val="-5"/>
        </w:rPr>
        <w:t xml:space="preserve"> </w:t>
      </w:r>
      <w:r>
        <w:rPr>
          <w:color w:val="1F487C"/>
          <w:spacing w:val="-2"/>
        </w:rPr>
        <w:t>RESPONSIBILITIES</w:t>
      </w:r>
    </w:p>
    <w:p w14:paraId="7F70FEFA" w14:textId="77777777" w:rsidR="00D45636" w:rsidRDefault="0057279B" w:rsidP="0001387A">
      <w:pPr>
        <w:pStyle w:val="Heading2"/>
        <w:spacing w:before="251"/>
        <w:jc w:val="both"/>
      </w:pPr>
      <w:r>
        <w:rPr>
          <w:color w:val="1F487C"/>
        </w:rPr>
        <w:lastRenderedPageBreak/>
        <w:t>Connecting/engagement</w:t>
      </w:r>
      <w:r>
        <w:rPr>
          <w:color w:val="1F487C"/>
          <w:spacing w:val="-10"/>
        </w:rPr>
        <w:t xml:space="preserve"> </w:t>
      </w:r>
      <w:r>
        <w:rPr>
          <w:color w:val="1F487C"/>
        </w:rPr>
        <w:t>with</w:t>
      </w:r>
      <w:r>
        <w:rPr>
          <w:color w:val="1F487C"/>
          <w:spacing w:val="-8"/>
        </w:rPr>
        <w:t xml:space="preserve"> </w:t>
      </w:r>
      <w:r>
        <w:rPr>
          <w:color w:val="1F487C"/>
          <w:spacing w:val="-2"/>
        </w:rPr>
        <w:t>services</w:t>
      </w:r>
    </w:p>
    <w:p w14:paraId="2CF2AAAB" w14:textId="1E57D43F" w:rsidR="00D45636" w:rsidRDefault="00F81489">
      <w:pPr>
        <w:pStyle w:val="BodyText"/>
        <w:spacing w:before="2"/>
        <w:rPr>
          <w:b/>
        </w:rPr>
      </w:pPr>
      <w:r>
        <w:rPr>
          <w:b/>
        </w:rPr>
        <w:tab/>
      </w:r>
      <w:r>
        <w:rPr>
          <w:b/>
        </w:rPr>
        <w:tab/>
      </w:r>
    </w:p>
    <w:p w14:paraId="748A20AF" w14:textId="77777777" w:rsidR="00D45636" w:rsidRDefault="0057279B">
      <w:pPr>
        <w:pStyle w:val="ListParagraph"/>
        <w:numPr>
          <w:ilvl w:val="0"/>
          <w:numId w:val="1"/>
        </w:numPr>
        <w:tabs>
          <w:tab w:val="left" w:pos="1238"/>
          <w:tab w:val="left" w:pos="1240"/>
        </w:tabs>
        <w:spacing w:before="1"/>
        <w:ind w:right="528"/>
      </w:pPr>
      <w:r>
        <w:t>Becoming familiar with the range of health and social</w:t>
      </w:r>
      <w:r>
        <w:rPr>
          <w:spacing w:val="-2"/>
        </w:rPr>
        <w:t xml:space="preserve"> </w:t>
      </w:r>
      <w:r>
        <w:t xml:space="preserve">care services provided locally and the </w:t>
      </w:r>
      <w:proofErr w:type="gramStart"/>
      <w:r>
        <w:t>detail</w:t>
      </w:r>
      <w:proofErr w:type="gramEnd"/>
      <w:r>
        <w:t xml:space="preserve"> of their offer (</w:t>
      </w:r>
      <w:proofErr w:type="spellStart"/>
      <w:proofErr w:type="gramStart"/>
      <w:r>
        <w:t>eg</w:t>
      </w:r>
      <w:proofErr w:type="spellEnd"/>
      <w:r>
        <w:t>;</w:t>
      </w:r>
      <w:proofErr w:type="gramEnd"/>
      <w:r>
        <w:t xml:space="preserve"> their referral criteria, key contacts, opening hours).</w:t>
      </w:r>
    </w:p>
    <w:p w14:paraId="7214CD1C" w14:textId="1212EFD0" w:rsidR="00D45636" w:rsidRDefault="009A47FE">
      <w:pPr>
        <w:pStyle w:val="ListParagraph"/>
        <w:numPr>
          <w:ilvl w:val="0"/>
          <w:numId w:val="1"/>
        </w:numPr>
        <w:tabs>
          <w:tab w:val="left" w:pos="1238"/>
        </w:tabs>
        <w:spacing w:line="251" w:lineRule="exact"/>
        <w:ind w:left="1238" w:hanging="358"/>
      </w:pPr>
      <w:r>
        <w:t xml:space="preserve">Active continual expansion of the directory of services </w:t>
      </w:r>
      <w:r w:rsidR="0057279B">
        <w:t>to</w:t>
      </w:r>
      <w:r w:rsidR="0057279B">
        <w:rPr>
          <w:spacing w:val="-1"/>
        </w:rPr>
        <w:t xml:space="preserve"> </w:t>
      </w:r>
      <w:r w:rsidR="0057279B">
        <w:t>which</w:t>
      </w:r>
      <w:r w:rsidR="0057279B">
        <w:rPr>
          <w:spacing w:val="-2"/>
        </w:rPr>
        <w:t xml:space="preserve"> </w:t>
      </w:r>
      <w:r w:rsidR="0057279B">
        <w:t>families</w:t>
      </w:r>
      <w:r w:rsidR="0057279B">
        <w:rPr>
          <w:spacing w:val="-2"/>
        </w:rPr>
        <w:t xml:space="preserve"> </w:t>
      </w:r>
      <w:r w:rsidR="0057279B">
        <w:t>can</w:t>
      </w:r>
      <w:r w:rsidR="0057279B">
        <w:rPr>
          <w:spacing w:val="-2"/>
        </w:rPr>
        <w:t xml:space="preserve"> </w:t>
      </w:r>
      <w:r w:rsidR="0057279B">
        <w:t>be</w:t>
      </w:r>
      <w:r w:rsidR="0057279B">
        <w:rPr>
          <w:spacing w:val="-5"/>
        </w:rPr>
        <w:t xml:space="preserve"> </w:t>
      </w:r>
      <w:r w:rsidR="0057279B">
        <w:rPr>
          <w:spacing w:val="-2"/>
        </w:rPr>
        <w:t>signposted</w:t>
      </w:r>
      <w:r>
        <w:rPr>
          <w:spacing w:val="-2"/>
        </w:rPr>
        <w:t xml:space="preserve"> locally. </w:t>
      </w:r>
    </w:p>
    <w:p w14:paraId="230DAEF9" w14:textId="77777777" w:rsidR="00D45636" w:rsidRDefault="0057279B">
      <w:pPr>
        <w:pStyle w:val="ListParagraph"/>
        <w:numPr>
          <w:ilvl w:val="0"/>
          <w:numId w:val="1"/>
        </w:numPr>
        <w:tabs>
          <w:tab w:val="left" w:pos="1238"/>
        </w:tabs>
        <w:spacing w:line="252" w:lineRule="exact"/>
        <w:ind w:left="1238" w:hanging="358"/>
      </w:pPr>
      <w:r>
        <w:t>Building</w:t>
      </w:r>
      <w:r>
        <w:rPr>
          <w:spacing w:val="-8"/>
        </w:rPr>
        <w:t xml:space="preserve"> </w:t>
      </w:r>
      <w:r>
        <w:t>strong</w:t>
      </w:r>
      <w:r>
        <w:rPr>
          <w:spacing w:val="-2"/>
        </w:rPr>
        <w:t xml:space="preserve"> </w:t>
      </w:r>
      <w:r>
        <w:t>links</w:t>
      </w:r>
      <w:r>
        <w:rPr>
          <w:spacing w:val="-1"/>
        </w:rPr>
        <w:t xml:space="preserve"> </w:t>
      </w:r>
      <w:r>
        <w:t>with</w:t>
      </w:r>
      <w:r>
        <w:rPr>
          <w:spacing w:val="-2"/>
        </w:rPr>
        <w:t xml:space="preserve"> </w:t>
      </w:r>
      <w:r>
        <w:t>all</w:t>
      </w:r>
      <w:r>
        <w:rPr>
          <w:spacing w:val="-1"/>
        </w:rPr>
        <w:t xml:space="preserve"> </w:t>
      </w:r>
      <w:r>
        <w:t>services</w:t>
      </w:r>
      <w:r>
        <w:rPr>
          <w:spacing w:val="-2"/>
        </w:rPr>
        <w:t xml:space="preserve"> </w:t>
      </w:r>
      <w:r>
        <w:t>in</w:t>
      </w:r>
      <w:r>
        <w:rPr>
          <w:spacing w:val="-1"/>
        </w:rPr>
        <w:t xml:space="preserve"> </w:t>
      </w:r>
      <w:r>
        <w:t>the</w:t>
      </w:r>
      <w:r>
        <w:rPr>
          <w:spacing w:val="-2"/>
        </w:rPr>
        <w:t xml:space="preserve"> </w:t>
      </w:r>
      <w:r>
        <w:t>local</w:t>
      </w:r>
      <w:r>
        <w:rPr>
          <w:spacing w:val="-4"/>
        </w:rPr>
        <w:t xml:space="preserve"> </w:t>
      </w:r>
      <w:r>
        <w:t>children’s</w:t>
      </w:r>
      <w:r>
        <w:rPr>
          <w:spacing w:val="-5"/>
        </w:rPr>
        <w:t xml:space="preserve"> </w:t>
      </w:r>
      <w:r>
        <w:t>palliative</w:t>
      </w:r>
      <w:r>
        <w:rPr>
          <w:spacing w:val="-2"/>
        </w:rPr>
        <w:t xml:space="preserve"> </w:t>
      </w:r>
      <w:r>
        <w:t>care</w:t>
      </w:r>
      <w:r>
        <w:rPr>
          <w:spacing w:val="-1"/>
        </w:rPr>
        <w:t xml:space="preserve"> </w:t>
      </w:r>
      <w:r>
        <w:rPr>
          <w:spacing w:val="-2"/>
        </w:rPr>
        <w:t>network.</w:t>
      </w:r>
    </w:p>
    <w:p w14:paraId="50595B57" w14:textId="0E509AF1" w:rsidR="009D1494" w:rsidRDefault="0057279B" w:rsidP="009D1494">
      <w:pPr>
        <w:pStyle w:val="ListParagraph"/>
        <w:numPr>
          <w:ilvl w:val="0"/>
          <w:numId w:val="1"/>
        </w:numPr>
        <w:tabs>
          <w:tab w:val="left" w:pos="1238"/>
          <w:tab w:val="left" w:pos="1240"/>
        </w:tabs>
        <w:spacing w:before="74"/>
        <w:ind w:right="533"/>
      </w:pPr>
      <w:r>
        <w:t xml:space="preserve">Liaising with a broad range of </w:t>
      </w:r>
      <w:r w:rsidR="009D1494">
        <w:t>community-based</w:t>
      </w:r>
      <w:r w:rsidR="009A47FE">
        <w:t xml:space="preserve"> </w:t>
      </w:r>
      <w:r>
        <w:t xml:space="preserve">agencies and services that support the needs of children and </w:t>
      </w:r>
      <w:r>
        <w:rPr>
          <w:spacing w:val="-2"/>
        </w:rPr>
        <w:t>families.</w:t>
      </w:r>
    </w:p>
    <w:p w14:paraId="41AE21F4" w14:textId="63AB04E3" w:rsidR="009D1494" w:rsidRDefault="009D1494">
      <w:pPr>
        <w:pStyle w:val="ListParagraph"/>
        <w:numPr>
          <w:ilvl w:val="0"/>
          <w:numId w:val="1"/>
        </w:numPr>
        <w:tabs>
          <w:tab w:val="left" w:pos="1238"/>
          <w:tab w:val="left" w:pos="1240"/>
        </w:tabs>
        <w:spacing w:before="74"/>
        <w:ind w:right="533"/>
      </w:pPr>
      <w:r w:rsidRPr="009D1494">
        <w:t xml:space="preserve">Proactively build partnerships with local and regional </w:t>
      </w:r>
      <w:proofErr w:type="spellStart"/>
      <w:r w:rsidRPr="009D1494">
        <w:t>organisations</w:t>
      </w:r>
      <w:proofErr w:type="spellEnd"/>
      <w:r w:rsidRPr="009D1494">
        <w:t>, charities, and community groups to extend support available to families. Identify opportunities for collaborative projects, referral pathways, and co-delivered events or services.</w:t>
      </w:r>
    </w:p>
    <w:p w14:paraId="000A081A" w14:textId="0E4BA43F" w:rsidR="00D45636" w:rsidRPr="009A47FE" w:rsidRDefault="0057279B">
      <w:pPr>
        <w:pStyle w:val="ListParagraph"/>
        <w:numPr>
          <w:ilvl w:val="0"/>
          <w:numId w:val="1"/>
        </w:numPr>
        <w:tabs>
          <w:tab w:val="left" w:pos="1238"/>
        </w:tabs>
        <w:spacing w:line="251" w:lineRule="exact"/>
        <w:ind w:left="1238" w:hanging="358"/>
      </w:pPr>
      <w:r>
        <w:t>Raising</w:t>
      </w:r>
      <w:r>
        <w:rPr>
          <w:spacing w:val="-4"/>
        </w:rPr>
        <w:t xml:space="preserve"> </w:t>
      </w:r>
      <w:r>
        <w:t>awareness</w:t>
      </w:r>
      <w:r>
        <w:rPr>
          <w:spacing w:val="-2"/>
        </w:rPr>
        <w:t xml:space="preserve"> </w:t>
      </w:r>
      <w:r>
        <w:t>of</w:t>
      </w:r>
      <w:r>
        <w:rPr>
          <w:spacing w:val="-5"/>
        </w:rPr>
        <w:t xml:space="preserve"> </w:t>
      </w:r>
      <w:r>
        <w:t>children’s</w:t>
      </w:r>
      <w:r>
        <w:rPr>
          <w:spacing w:val="-2"/>
        </w:rPr>
        <w:t xml:space="preserve"> </w:t>
      </w:r>
      <w:r>
        <w:t>palliative</w:t>
      </w:r>
      <w:r>
        <w:rPr>
          <w:spacing w:val="-6"/>
        </w:rPr>
        <w:t xml:space="preserve"> </w:t>
      </w:r>
      <w:r>
        <w:t>care</w:t>
      </w:r>
      <w:r>
        <w:rPr>
          <w:spacing w:val="-2"/>
        </w:rPr>
        <w:t xml:space="preserve"> </w:t>
      </w:r>
      <w:r w:rsidR="009A47FE">
        <w:rPr>
          <w:spacing w:val="-2"/>
        </w:rPr>
        <w:t xml:space="preserve">and the work of Together for Short Lives </w:t>
      </w:r>
      <w:r>
        <w:t>with</w:t>
      </w:r>
      <w:r>
        <w:rPr>
          <w:spacing w:val="-2"/>
        </w:rPr>
        <w:t xml:space="preserve"> </w:t>
      </w:r>
      <w:r>
        <w:t>a</w:t>
      </w:r>
      <w:r>
        <w:rPr>
          <w:spacing w:val="-2"/>
        </w:rPr>
        <w:t xml:space="preserve"> </w:t>
      </w:r>
      <w:r>
        <w:t>range</w:t>
      </w:r>
      <w:r>
        <w:rPr>
          <w:spacing w:val="-2"/>
        </w:rPr>
        <w:t xml:space="preserve"> </w:t>
      </w:r>
      <w:r>
        <w:t>of</w:t>
      </w:r>
      <w:r>
        <w:rPr>
          <w:spacing w:val="-4"/>
        </w:rPr>
        <w:t xml:space="preserve"> </w:t>
      </w:r>
      <w:r>
        <w:t>local</w:t>
      </w:r>
      <w:r>
        <w:rPr>
          <w:spacing w:val="3"/>
        </w:rPr>
        <w:t xml:space="preserve"> </w:t>
      </w:r>
      <w:r>
        <w:rPr>
          <w:spacing w:val="-2"/>
        </w:rPr>
        <w:t>professionals.</w:t>
      </w:r>
    </w:p>
    <w:p w14:paraId="2BFDB68A" w14:textId="7AA4D8DE" w:rsidR="009A47FE" w:rsidRPr="0023536A" w:rsidRDefault="009A47FE">
      <w:pPr>
        <w:pStyle w:val="ListParagraph"/>
        <w:numPr>
          <w:ilvl w:val="0"/>
          <w:numId w:val="1"/>
        </w:numPr>
        <w:tabs>
          <w:tab w:val="left" w:pos="1238"/>
        </w:tabs>
        <w:spacing w:line="251" w:lineRule="exact"/>
        <w:ind w:left="1238" w:hanging="358"/>
      </w:pPr>
      <w:r>
        <w:rPr>
          <w:spacing w:val="-2"/>
        </w:rPr>
        <w:t xml:space="preserve">Collaborate with the wider Kentown team and attend regular meetings to support the work with families. </w:t>
      </w:r>
    </w:p>
    <w:p w14:paraId="497EA65E" w14:textId="7A8957BF" w:rsidR="0023536A" w:rsidRDefault="0023536A">
      <w:pPr>
        <w:pStyle w:val="ListParagraph"/>
        <w:numPr>
          <w:ilvl w:val="0"/>
          <w:numId w:val="1"/>
        </w:numPr>
        <w:tabs>
          <w:tab w:val="left" w:pos="1238"/>
        </w:tabs>
        <w:spacing w:line="251" w:lineRule="exact"/>
        <w:ind w:left="1238" w:hanging="358"/>
      </w:pPr>
      <w:r w:rsidRPr="0023536A">
        <w:t>Identify training needs and share learning with peers and external stakeholders. Where appropriate, contribute to informal learning opportunities within the local network around family support and children’s palliative care.</w:t>
      </w:r>
    </w:p>
    <w:p w14:paraId="1BE589FD" w14:textId="77777777" w:rsidR="00D45636" w:rsidRDefault="00D45636">
      <w:pPr>
        <w:pStyle w:val="BodyText"/>
      </w:pPr>
    </w:p>
    <w:p w14:paraId="4FEB7FC2" w14:textId="77777777" w:rsidR="00D45636" w:rsidRDefault="00D45636">
      <w:pPr>
        <w:pStyle w:val="BodyText"/>
        <w:spacing w:before="1"/>
      </w:pPr>
    </w:p>
    <w:p w14:paraId="18911C95" w14:textId="77777777" w:rsidR="00D45636" w:rsidRDefault="0057279B">
      <w:pPr>
        <w:pStyle w:val="Heading2"/>
      </w:pPr>
      <w:r>
        <w:rPr>
          <w:color w:val="1F487C"/>
        </w:rPr>
        <w:t>Coordinating</w:t>
      </w:r>
      <w:r>
        <w:rPr>
          <w:color w:val="1F487C"/>
          <w:spacing w:val="-6"/>
        </w:rPr>
        <w:t xml:space="preserve"> </w:t>
      </w:r>
      <w:r>
        <w:rPr>
          <w:color w:val="1F487C"/>
        </w:rPr>
        <w:t>family</w:t>
      </w:r>
      <w:r>
        <w:rPr>
          <w:color w:val="1F487C"/>
          <w:spacing w:val="-10"/>
        </w:rPr>
        <w:t xml:space="preserve"> </w:t>
      </w:r>
      <w:r>
        <w:rPr>
          <w:color w:val="1F487C"/>
          <w:spacing w:val="-2"/>
        </w:rPr>
        <w:t>support</w:t>
      </w:r>
    </w:p>
    <w:p w14:paraId="2E2100EF" w14:textId="77777777" w:rsidR="009A47FE" w:rsidRDefault="009A47FE">
      <w:pPr>
        <w:pStyle w:val="ListParagraph"/>
        <w:numPr>
          <w:ilvl w:val="0"/>
          <w:numId w:val="1"/>
        </w:numPr>
        <w:tabs>
          <w:tab w:val="left" w:pos="1238"/>
          <w:tab w:val="left" w:pos="1240"/>
        </w:tabs>
        <w:spacing w:before="251"/>
        <w:ind w:right="531"/>
      </w:pPr>
      <w:r>
        <w:t xml:space="preserve">Be the first point of contact for families referred into the service. </w:t>
      </w:r>
    </w:p>
    <w:p w14:paraId="12023136" w14:textId="72B7731A" w:rsidR="00D45636" w:rsidRPr="009A47FE" w:rsidRDefault="0057279B" w:rsidP="009A47FE">
      <w:pPr>
        <w:pStyle w:val="ListParagraph"/>
        <w:numPr>
          <w:ilvl w:val="0"/>
          <w:numId w:val="1"/>
        </w:numPr>
        <w:tabs>
          <w:tab w:val="left" w:pos="1238"/>
          <w:tab w:val="left" w:pos="1240"/>
        </w:tabs>
        <w:ind w:right="531"/>
      </w:pPr>
      <w:r>
        <w:t>Undertaking</w:t>
      </w:r>
      <w:r>
        <w:rPr>
          <w:spacing w:val="40"/>
        </w:rPr>
        <w:t xml:space="preserve"> </w:t>
      </w:r>
      <w:r>
        <w:t>a</w:t>
      </w:r>
      <w:r>
        <w:rPr>
          <w:spacing w:val="40"/>
        </w:rPr>
        <w:t xml:space="preserve"> </w:t>
      </w:r>
      <w:r>
        <w:t>family-focused</w:t>
      </w:r>
      <w:r>
        <w:rPr>
          <w:spacing w:val="40"/>
        </w:rPr>
        <w:t xml:space="preserve"> </w:t>
      </w:r>
      <w:r>
        <w:t>baseline</w:t>
      </w:r>
      <w:r>
        <w:rPr>
          <w:spacing w:val="40"/>
        </w:rPr>
        <w:t xml:space="preserve"> </w:t>
      </w:r>
      <w:r>
        <w:t>needs</w:t>
      </w:r>
      <w:r>
        <w:rPr>
          <w:spacing w:val="40"/>
        </w:rPr>
        <w:t xml:space="preserve"> </w:t>
      </w:r>
      <w:r>
        <w:t>assessment</w:t>
      </w:r>
      <w:r>
        <w:rPr>
          <w:spacing w:val="40"/>
        </w:rPr>
        <w:t xml:space="preserve"> </w:t>
      </w:r>
      <w:r>
        <w:t>with</w:t>
      </w:r>
      <w:r>
        <w:rPr>
          <w:spacing w:val="40"/>
        </w:rPr>
        <w:t xml:space="preserve"> </w:t>
      </w:r>
      <w:r>
        <w:t>families</w:t>
      </w:r>
      <w:r>
        <w:rPr>
          <w:spacing w:val="40"/>
        </w:rPr>
        <w:t xml:space="preserve"> </w:t>
      </w:r>
      <w:r>
        <w:t>i</w:t>
      </w:r>
      <w:r w:rsidR="009A47FE">
        <w:t xml:space="preserve">dentifying their immediate needs and accounting for parents and child’s wishes. </w:t>
      </w:r>
      <w:r>
        <w:rPr>
          <w:spacing w:val="40"/>
        </w:rPr>
        <w:t xml:space="preserve"> </w:t>
      </w:r>
    </w:p>
    <w:p w14:paraId="3D6E79B6" w14:textId="2D088DD3" w:rsidR="009A47FE" w:rsidRDefault="009A47FE" w:rsidP="009A47FE">
      <w:pPr>
        <w:pStyle w:val="ListParagraph"/>
        <w:numPr>
          <w:ilvl w:val="0"/>
          <w:numId w:val="1"/>
        </w:numPr>
        <w:tabs>
          <w:tab w:val="left" w:pos="1238"/>
          <w:tab w:val="left" w:pos="1240"/>
        </w:tabs>
        <w:ind w:right="531"/>
      </w:pPr>
      <w:r w:rsidRPr="009A47FE">
        <w:t>From the needs assessment, developing a programme of support for the family</w:t>
      </w:r>
      <w:r w:rsidR="0031461B">
        <w:t>,</w:t>
      </w:r>
      <w:r w:rsidRPr="009A47FE">
        <w:t xml:space="preserve"> with the family. This will be regularly reviewed to ensure ongoing effectiveness of support provided.</w:t>
      </w:r>
    </w:p>
    <w:p w14:paraId="58804412" w14:textId="5394B0CA" w:rsidR="00D45636" w:rsidRDefault="0057279B">
      <w:pPr>
        <w:pStyle w:val="ListParagraph"/>
        <w:numPr>
          <w:ilvl w:val="0"/>
          <w:numId w:val="1"/>
        </w:numPr>
        <w:tabs>
          <w:tab w:val="left" w:pos="1238"/>
          <w:tab w:val="left" w:pos="1240"/>
        </w:tabs>
        <w:ind w:right="533"/>
      </w:pPr>
      <w:r>
        <w:t>Identifying</w:t>
      </w:r>
      <w:r>
        <w:rPr>
          <w:spacing w:val="40"/>
        </w:rPr>
        <w:t xml:space="preserve"> </w:t>
      </w:r>
      <w:r>
        <w:t>those</w:t>
      </w:r>
      <w:r>
        <w:rPr>
          <w:spacing w:val="40"/>
        </w:rPr>
        <w:t xml:space="preserve"> </w:t>
      </w:r>
      <w:r w:rsidR="009A47FE">
        <w:rPr>
          <w:spacing w:val="40"/>
        </w:rPr>
        <w:t xml:space="preserve">families </w:t>
      </w:r>
      <w:r>
        <w:t>who</w:t>
      </w:r>
      <w:r>
        <w:rPr>
          <w:spacing w:val="37"/>
        </w:rPr>
        <w:t xml:space="preserve"> </w:t>
      </w:r>
      <w:r>
        <w:t>may</w:t>
      </w:r>
      <w:r>
        <w:rPr>
          <w:spacing w:val="40"/>
        </w:rPr>
        <w:t xml:space="preserve"> </w:t>
      </w:r>
      <w:r>
        <w:t>have</w:t>
      </w:r>
      <w:r>
        <w:rPr>
          <w:spacing w:val="37"/>
        </w:rPr>
        <w:t xml:space="preserve"> </w:t>
      </w:r>
      <w:r>
        <w:t>greater</w:t>
      </w:r>
      <w:r>
        <w:rPr>
          <w:spacing w:val="38"/>
        </w:rPr>
        <w:t xml:space="preserve"> </w:t>
      </w:r>
      <w:r>
        <w:t>needs</w:t>
      </w:r>
      <w:r>
        <w:rPr>
          <w:spacing w:val="37"/>
        </w:rPr>
        <w:t xml:space="preserve"> </w:t>
      </w:r>
      <w:r>
        <w:t>or</w:t>
      </w:r>
      <w:r>
        <w:rPr>
          <w:spacing w:val="40"/>
        </w:rPr>
        <w:t xml:space="preserve"> </w:t>
      </w:r>
      <w:r>
        <w:t>who</w:t>
      </w:r>
      <w:r>
        <w:rPr>
          <w:spacing w:val="40"/>
        </w:rPr>
        <w:t xml:space="preserve"> </w:t>
      </w:r>
      <w:r>
        <w:t>may</w:t>
      </w:r>
      <w:r>
        <w:rPr>
          <w:spacing w:val="37"/>
        </w:rPr>
        <w:t xml:space="preserve"> </w:t>
      </w:r>
      <w:r>
        <w:t>need</w:t>
      </w:r>
      <w:r>
        <w:rPr>
          <w:spacing w:val="37"/>
        </w:rPr>
        <w:t xml:space="preserve"> </w:t>
      </w:r>
      <w:r>
        <w:t>additional</w:t>
      </w:r>
      <w:r>
        <w:rPr>
          <w:spacing w:val="34"/>
        </w:rPr>
        <w:t xml:space="preserve"> </w:t>
      </w:r>
      <w:r>
        <w:t>support</w:t>
      </w:r>
      <w:r>
        <w:rPr>
          <w:spacing w:val="38"/>
        </w:rPr>
        <w:t xml:space="preserve"> </w:t>
      </w:r>
      <w:r>
        <w:t>(</w:t>
      </w:r>
      <w:proofErr w:type="spellStart"/>
      <w:r>
        <w:t>eg</w:t>
      </w:r>
      <w:proofErr w:type="spellEnd"/>
      <w:r>
        <w:t xml:space="preserve"> language, transport) to access children’s palliative care services</w:t>
      </w:r>
      <w:r w:rsidR="009A47FE">
        <w:t xml:space="preserve">, advocating for those needs when families are unable to advocate for themselves. </w:t>
      </w:r>
    </w:p>
    <w:p w14:paraId="4BC04F37" w14:textId="23C47D59" w:rsidR="00D45636" w:rsidRDefault="0057279B">
      <w:pPr>
        <w:pStyle w:val="ListParagraph"/>
        <w:numPr>
          <w:ilvl w:val="0"/>
          <w:numId w:val="1"/>
        </w:numPr>
        <w:tabs>
          <w:tab w:val="left" w:pos="1238"/>
          <w:tab w:val="left" w:pos="1240"/>
        </w:tabs>
        <w:spacing w:line="242" w:lineRule="auto"/>
        <w:ind w:right="530"/>
      </w:pPr>
      <w:r>
        <w:t>Supporting</w:t>
      </w:r>
      <w:r>
        <w:rPr>
          <w:spacing w:val="-10"/>
        </w:rPr>
        <w:t xml:space="preserve"> </w:t>
      </w:r>
      <w:r>
        <w:t>families</w:t>
      </w:r>
      <w:r>
        <w:rPr>
          <w:spacing w:val="-11"/>
        </w:rPr>
        <w:t xml:space="preserve"> </w:t>
      </w:r>
      <w:r>
        <w:t>to</w:t>
      </w:r>
      <w:r>
        <w:rPr>
          <w:spacing w:val="-11"/>
        </w:rPr>
        <w:t xml:space="preserve"> </w:t>
      </w:r>
      <w:r>
        <w:t>navigate</w:t>
      </w:r>
      <w:r>
        <w:rPr>
          <w:spacing w:val="-11"/>
        </w:rPr>
        <w:t xml:space="preserve"> </w:t>
      </w:r>
      <w:r>
        <w:t>the</w:t>
      </w:r>
      <w:r>
        <w:rPr>
          <w:spacing w:val="-8"/>
        </w:rPr>
        <w:t xml:space="preserve"> </w:t>
      </w:r>
      <w:r>
        <w:t>health</w:t>
      </w:r>
      <w:r w:rsidR="00E560CF">
        <w:rPr>
          <w:spacing w:val="-15"/>
        </w:rPr>
        <w:t xml:space="preserve">, </w:t>
      </w:r>
      <w:r>
        <w:t>social</w:t>
      </w:r>
      <w:r>
        <w:rPr>
          <w:spacing w:val="-14"/>
        </w:rPr>
        <w:t xml:space="preserve"> </w:t>
      </w:r>
      <w:r>
        <w:t>care</w:t>
      </w:r>
      <w:r>
        <w:rPr>
          <w:spacing w:val="-8"/>
        </w:rPr>
        <w:t xml:space="preserve"> </w:t>
      </w:r>
      <w:r w:rsidR="00E560CF">
        <w:rPr>
          <w:spacing w:val="-8"/>
        </w:rPr>
        <w:t xml:space="preserve">and voluntary care </w:t>
      </w:r>
      <w:r>
        <w:t>systems</w:t>
      </w:r>
      <w:r>
        <w:rPr>
          <w:spacing w:val="-10"/>
        </w:rPr>
        <w:t xml:space="preserve"> </w:t>
      </w:r>
      <w:r>
        <w:t>and</w:t>
      </w:r>
      <w:r>
        <w:rPr>
          <w:spacing w:val="-11"/>
        </w:rPr>
        <w:t xml:space="preserve"> </w:t>
      </w:r>
      <w:r>
        <w:t>to</w:t>
      </w:r>
      <w:r>
        <w:rPr>
          <w:spacing w:val="-11"/>
        </w:rPr>
        <w:t xml:space="preserve"> </w:t>
      </w:r>
      <w:r>
        <w:t>access</w:t>
      </w:r>
      <w:r>
        <w:rPr>
          <w:spacing w:val="-11"/>
        </w:rPr>
        <w:t xml:space="preserve"> </w:t>
      </w:r>
      <w:r>
        <w:t>the</w:t>
      </w:r>
      <w:r>
        <w:rPr>
          <w:spacing w:val="-15"/>
        </w:rPr>
        <w:t xml:space="preserve"> </w:t>
      </w:r>
      <w:r>
        <w:t>services they need for their child and wider family.</w:t>
      </w:r>
    </w:p>
    <w:p w14:paraId="6AE70DC5" w14:textId="77777777" w:rsidR="00BE5E75" w:rsidRDefault="00BE5E75">
      <w:pPr>
        <w:pStyle w:val="ListParagraph"/>
        <w:numPr>
          <w:ilvl w:val="0"/>
          <w:numId w:val="1"/>
        </w:numPr>
        <w:tabs>
          <w:tab w:val="left" w:pos="1237"/>
          <w:tab w:val="left" w:pos="1240"/>
        </w:tabs>
        <w:ind w:right="539"/>
      </w:pPr>
      <w:r w:rsidRPr="00BE5E75">
        <w:t>Supporting families in accessing a wide range of statutory, voluntary, and charitable resources, including welfare support, emergency grants, educational support, respite, and emotional wellbeing services</w:t>
      </w:r>
    </w:p>
    <w:p w14:paraId="7AB50C9B" w14:textId="712671C2" w:rsidR="00E560CF" w:rsidRDefault="00E560CF">
      <w:pPr>
        <w:pStyle w:val="ListParagraph"/>
        <w:numPr>
          <w:ilvl w:val="0"/>
          <w:numId w:val="1"/>
        </w:numPr>
        <w:tabs>
          <w:tab w:val="left" w:pos="1237"/>
          <w:tab w:val="left" w:pos="1240"/>
        </w:tabs>
        <w:ind w:right="539"/>
      </w:pPr>
      <w:r>
        <w:t xml:space="preserve">Plan, facilitate and evaluate community-based events for families. </w:t>
      </w:r>
    </w:p>
    <w:p w14:paraId="4736781A" w14:textId="77777777" w:rsidR="00D45636" w:rsidRDefault="0057279B">
      <w:pPr>
        <w:pStyle w:val="Heading2"/>
        <w:spacing w:before="248"/>
      </w:pPr>
      <w:r>
        <w:rPr>
          <w:color w:val="1F487C"/>
        </w:rPr>
        <w:t>Supporting</w:t>
      </w:r>
      <w:r>
        <w:rPr>
          <w:color w:val="1F487C"/>
          <w:spacing w:val="-2"/>
        </w:rPr>
        <w:t xml:space="preserve"> </w:t>
      </w:r>
      <w:r>
        <w:rPr>
          <w:color w:val="1F487C"/>
        </w:rPr>
        <w:t>the</w:t>
      </w:r>
      <w:r>
        <w:rPr>
          <w:color w:val="1F487C"/>
          <w:spacing w:val="-1"/>
        </w:rPr>
        <w:t xml:space="preserve"> </w:t>
      </w:r>
      <w:r>
        <w:rPr>
          <w:color w:val="1F487C"/>
        </w:rPr>
        <w:t>Kentown</w:t>
      </w:r>
      <w:r>
        <w:rPr>
          <w:color w:val="1F487C"/>
          <w:spacing w:val="-6"/>
        </w:rPr>
        <w:t xml:space="preserve"> </w:t>
      </w:r>
      <w:r>
        <w:rPr>
          <w:color w:val="1F487C"/>
        </w:rPr>
        <w:t>Programme within</w:t>
      </w:r>
      <w:r>
        <w:rPr>
          <w:color w:val="1F487C"/>
          <w:spacing w:val="-2"/>
        </w:rPr>
        <w:t xml:space="preserve"> </w:t>
      </w:r>
      <w:r>
        <w:rPr>
          <w:color w:val="1F487C"/>
        </w:rPr>
        <w:t>the</w:t>
      </w:r>
      <w:r>
        <w:rPr>
          <w:color w:val="1F487C"/>
          <w:spacing w:val="-1"/>
        </w:rPr>
        <w:t xml:space="preserve"> </w:t>
      </w:r>
      <w:proofErr w:type="gramStart"/>
      <w:r>
        <w:rPr>
          <w:color w:val="1F487C"/>
        </w:rPr>
        <w:t>work</w:t>
      </w:r>
      <w:proofErr w:type="gramEnd"/>
      <w:r>
        <w:rPr>
          <w:color w:val="1F487C"/>
          <w:spacing w:val="-2"/>
        </w:rPr>
        <w:t xml:space="preserve"> </w:t>
      </w:r>
      <w:r>
        <w:rPr>
          <w:color w:val="1F487C"/>
        </w:rPr>
        <w:t>of</w:t>
      </w:r>
      <w:r>
        <w:rPr>
          <w:color w:val="1F487C"/>
          <w:spacing w:val="-4"/>
        </w:rPr>
        <w:t xml:space="preserve"> </w:t>
      </w:r>
      <w:r>
        <w:rPr>
          <w:color w:val="1F487C"/>
        </w:rPr>
        <w:t>Together</w:t>
      </w:r>
      <w:r>
        <w:rPr>
          <w:color w:val="1F487C"/>
          <w:spacing w:val="-4"/>
        </w:rPr>
        <w:t xml:space="preserve"> </w:t>
      </w:r>
      <w:r>
        <w:rPr>
          <w:color w:val="1F487C"/>
        </w:rPr>
        <w:t>for</w:t>
      </w:r>
      <w:r>
        <w:rPr>
          <w:color w:val="1F487C"/>
          <w:spacing w:val="-5"/>
        </w:rPr>
        <w:t xml:space="preserve"> </w:t>
      </w:r>
      <w:r>
        <w:rPr>
          <w:color w:val="1F487C"/>
        </w:rPr>
        <w:t>Short</w:t>
      </w:r>
      <w:r>
        <w:rPr>
          <w:color w:val="1F487C"/>
          <w:spacing w:val="-4"/>
        </w:rPr>
        <w:t xml:space="preserve"> </w:t>
      </w:r>
      <w:r>
        <w:rPr>
          <w:color w:val="1F487C"/>
          <w:spacing w:val="-2"/>
        </w:rPr>
        <w:t>Lives</w:t>
      </w:r>
    </w:p>
    <w:p w14:paraId="0FAA4A06" w14:textId="77777777" w:rsidR="00D45636" w:rsidRDefault="00D45636">
      <w:pPr>
        <w:pStyle w:val="BodyText"/>
        <w:spacing w:before="2"/>
        <w:rPr>
          <w:b/>
        </w:rPr>
      </w:pPr>
    </w:p>
    <w:p w14:paraId="17B021EA" w14:textId="45A6067D" w:rsidR="00E560CF" w:rsidRPr="007D312D" w:rsidRDefault="00E560CF" w:rsidP="00E560CF">
      <w:pPr>
        <w:pStyle w:val="ListParagraph"/>
        <w:numPr>
          <w:ilvl w:val="0"/>
          <w:numId w:val="4"/>
        </w:numPr>
        <w:tabs>
          <w:tab w:val="left" w:pos="1237"/>
        </w:tabs>
        <w:spacing w:line="252" w:lineRule="exact"/>
      </w:pPr>
      <w:r w:rsidRPr="007D312D">
        <w:t>Ensure families referred to the Kentown programme benefit from the wider support opportunities available through the Together for Short Lives Family Support Hub</w:t>
      </w:r>
    </w:p>
    <w:p w14:paraId="761D3853" w14:textId="37ED178D" w:rsidR="00E560CF" w:rsidRPr="007D312D" w:rsidRDefault="00E560CF" w:rsidP="00E560CF">
      <w:pPr>
        <w:pStyle w:val="ListParagraph"/>
        <w:numPr>
          <w:ilvl w:val="0"/>
          <w:numId w:val="5"/>
        </w:numPr>
        <w:tabs>
          <w:tab w:val="left" w:pos="1237"/>
        </w:tabs>
        <w:spacing w:line="252" w:lineRule="exact"/>
      </w:pPr>
      <w:r w:rsidRPr="007D312D">
        <w:t xml:space="preserve">Ensure that Kentown children are safeguarded, and that Together for Short Lives Safeguarding Policy and Procedures are </w:t>
      </w:r>
      <w:r w:rsidR="007D312D" w:rsidRPr="007D312D">
        <w:t>always followed</w:t>
      </w:r>
    </w:p>
    <w:p w14:paraId="10F0E0BA" w14:textId="77777777" w:rsidR="00EC2EF4" w:rsidRDefault="00EC2EF4" w:rsidP="00E560CF">
      <w:pPr>
        <w:pStyle w:val="ListParagraph"/>
        <w:numPr>
          <w:ilvl w:val="0"/>
          <w:numId w:val="5"/>
        </w:numPr>
        <w:tabs>
          <w:tab w:val="left" w:pos="1237"/>
          <w:tab w:val="left" w:pos="1240"/>
        </w:tabs>
        <w:ind w:right="532"/>
      </w:pPr>
      <w:r w:rsidRPr="00EC2EF4">
        <w:t xml:space="preserve">Support </w:t>
      </w:r>
      <w:r>
        <w:t xml:space="preserve">the </w:t>
      </w:r>
      <w:r w:rsidRPr="00EC2EF4">
        <w:t xml:space="preserve">ongoing evaluation of the Kentown </w:t>
      </w:r>
      <w:proofErr w:type="spellStart"/>
      <w:r w:rsidRPr="00EC2EF4">
        <w:t>programme</w:t>
      </w:r>
      <w:proofErr w:type="spellEnd"/>
      <w:r w:rsidRPr="00EC2EF4">
        <w:t xml:space="preserve">, including collection of family feedback, collation of case studies, and contribution to </w:t>
      </w:r>
      <w:r w:rsidRPr="00EC2EF4">
        <w:lastRenderedPageBreak/>
        <w:t>impact reports.</w:t>
      </w:r>
    </w:p>
    <w:p w14:paraId="32CBC38B" w14:textId="34F40858" w:rsidR="00D45636" w:rsidRDefault="0057279B" w:rsidP="00E560CF">
      <w:pPr>
        <w:pStyle w:val="ListParagraph"/>
        <w:numPr>
          <w:ilvl w:val="0"/>
          <w:numId w:val="5"/>
        </w:numPr>
        <w:tabs>
          <w:tab w:val="left" w:pos="1237"/>
          <w:tab w:val="left" w:pos="1240"/>
        </w:tabs>
        <w:ind w:right="532"/>
      </w:pPr>
      <w:r>
        <w:t>Actively contribut</w:t>
      </w:r>
      <w:r w:rsidR="00E560CF">
        <w:t>e</w:t>
      </w:r>
      <w:r>
        <w:t xml:space="preserve"> </w:t>
      </w:r>
      <w:r w:rsidR="00E560CF">
        <w:t xml:space="preserve">and attend </w:t>
      </w:r>
      <w:r>
        <w:t xml:space="preserve">Together for Short Lives </w:t>
      </w:r>
      <w:r w:rsidR="00E560CF">
        <w:t xml:space="preserve">PSD </w:t>
      </w:r>
      <w:r>
        <w:t xml:space="preserve">team meetings and to wider </w:t>
      </w:r>
      <w:proofErr w:type="spellStart"/>
      <w:r>
        <w:t>organisational</w:t>
      </w:r>
      <w:proofErr w:type="spellEnd"/>
      <w:r>
        <w:t xml:space="preserve"> meetings and events where appropriate.</w:t>
      </w:r>
    </w:p>
    <w:p w14:paraId="04D5A30B" w14:textId="77777777" w:rsidR="00EB2864" w:rsidRDefault="0057279B" w:rsidP="00E560CF">
      <w:pPr>
        <w:pStyle w:val="ListParagraph"/>
        <w:numPr>
          <w:ilvl w:val="0"/>
          <w:numId w:val="5"/>
        </w:numPr>
        <w:tabs>
          <w:tab w:val="left" w:pos="1240"/>
        </w:tabs>
        <w:spacing w:before="2" w:line="251" w:lineRule="exact"/>
        <w:ind w:left="1237" w:right="529" w:hanging="357"/>
      </w:pPr>
      <w:r>
        <w:t>Promote</w:t>
      </w:r>
      <w:r w:rsidRPr="00EB2864">
        <w:rPr>
          <w:spacing w:val="27"/>
        </w:rPr>
        <w:t xml:space="preserve"> </w:t>
      </w:r>
      <w:r>
        <w:t>and</w:t>
      </w:r>
      <w:r w:rsidRPr="00EB2864">
        <w:rPr>
          <w:spacing w:val="27"/>
        </w:rPr>
        <w:t xml:space="preserve"> </w:t>
      </w:r>
      <w:r>
        <w:t>champion</w:t>
      </w:r>
      <w:r w:rsidRPr="00EB2864">
        <w:rPr>
          <w:spacing w:val="27"/>
        </w:rPr>
        <w:t xml:space="preserve"> </w:t>
      </w:r>
      <w:r>
        <w:t>the</w:t>
      </w:r>
      <w:r w:rsidRPr="00EB2864">
        <w:rPr>
          <w:spacing w:val="31"/>
        </w:rPr>
        <w:t xml:space="preserve"> </w:t>
      </w:r>
      <w:r>
        <w:t>work</w:t>
      </w:r>
      <w:r w:rsidRPr="00EB2864">
        <w:rPr>
          <w:spacing w:val="27"/>
        </w:rPr>
        <w:t xml:space="preserve"> </w:t>
      </w:r>
      <w:r>
        <w:t>of</w:t>
      </w:r>
      <w:r w:rsidRPr="00EB2864">
        <w:rPr>
          <w:spacing w:val="24"/>
        </w:rPr>
        <w:t xml:space="preserve"> </w:t>
      </w:r>
      <w:r>
        <w:t>Together</w:t>
      </w:r>
      <w:r w:rsidRPr="00EB2864">
        <w:rPr>
          <w:spacing w:val="24"/>
        </w:rPr>
        <w:t xml:space="preserve"> </w:t>
      </w:r>
      <w:r>
        <w:t>for</w:t>
      </w:r>
      <w:r w:rsidRPr="00EB2864">
        <w:rPr>
          <w:spacing w:val="24"/>
        </w:rPr>
        <w:t xml:space="preserve"> </w:t>
      </w:r>
      <w:r>
        <w:t>Short</w:t>
      </w:r>
      <w:r w:rsidRPr="00EB2864">
        <w:rPr>
          <w:spacing w:val="24"/>
        </w:rPr>
        <w:t xml:space="preserve"> </w:t>
      </w:r>
      <w:r>
        <w:t>Lives</w:t>
      </w:r>
      <w:r w:rsidRPr="00EB2864">
        <w:rPr>
          <w:spacing w:val="27"/>
        </w:rPr>
        <w:t xml:space="preserve"> </w:t>
      </w:r>
      <w:r>
        <w:t>and</w:t>
      </w:r>
      <w:r w:rsidRPr="00EB2864">
        <w:rPr>
          <w:spacing w:val="27"/>
        </w:rPr>
        <w:t xml:space="preserve"> </w:t>
      </w:r>
      <w:r>
        <w:t>the</w:t>
      </w:r>
      <w:r w:rsidRPr="00EB2864">
        <w:rPr>
          <w:spacing w:val="27"/>
        </w:rPr>
        <w:t xml:space="preserve"> </w:t>
      </w:r>
      <w:r>
        <w:t>Kentown</w:t>
      </w:r>
      <w:r w:rsidRPr="00EB2864">
        <w:rPr>
          <w:spacing w:val="35"/>
        </w:rPr>
        <w:t xml:space="preserve"> </w:t>
      </w:r>
      <w:r>
        <w:t xml:space="preserve">Children’s Palliative Care </w:t>
      </w:r>
      <w:proofErr w:type="spellStart"/>
      <w:r>
        <w:t>Programme</w:t>
      </w:r>
      <w:proofErr w:type="spellEnd"/>
    </w:p>
    <w:p w14:paraId="34A78C39" w14:textId="2790D678" w:rsidR="00EB2864" w:rsidRDefault="00EB2864" w:rsidP="00E560CF">
      <w:pPr>
        <w:pStyle w:val="ListParagraph"/>
        <w:numPr>
          <w:ilvl w:val="0"/>
          <w:numId w:val="5"/>
        </w:numPr>
        <w:tabs>
          <w:tab w:val="left" w:pos="1240"/>
        </w:tabs>
        <w:spacing w:before="2" w:line="251" w:lineRule="exact"/>
        <w:ind w:left="1237" w:right="529" w:hanging="357"/>
      </w:pPr>
      <w:r w:rsidRPr="00EB2864">
        <w:t xml:space="preserve">Represent Together for Short Lives and the Kentown </w:t>
      </w:r>
      <w:proofErr w:type="spellStart"/>
      <w:r w:rsidRPr="00EB2864">
        <w:t>Programme</w:t>
      </w:r>
      <w:proofErr w:type="spellEnd"/>
      <w:r w:rsidRPr="00EB2864">
        <w:t xml:space="preserve"> at local engagement meetings, strategic forums and events, championing children’s palliative care and family voice</w:t>
      </w:r>
    </w:p>
    <w:p w14:paraId="43EF07FC" w14:textId="12DC9E09" w:rsidR="00D45636" w:rsidRDefault="0057279B" w:rsidP="00E560CF">
      <w:pPr>
        <w:pStyle w:val="ListParagraph"/>
        <w:numPr>
          <w:ilvl w:val="0"/>
          <w:numId w:val="5"/>
        </w:numPr>
        <w:tabs>
          <w:tab w:val="left" w:pos="1240"/>
        </w:tabs>
        <w:spacing w:before="2" w:line="251" w:lineRule="exact"/>
        <w:ind w:left="1237" w:right="529" w:hanging="357"/>
      </w:pPr>
      <w:r>
        <w:t>Actively</w:t>
      </w:r>
      <w:r w:rsidRPr="00EB2864">
        <w:rPr>
          <w:spacing w:val="-3"/>
        </w:rPr>
        <w:t xml:space="preserve"> </w:t>
      </w:r>
      <w:r>
        <w:t>pursue opportunities</w:t>
      </w:r>
      <w:r w:rsidRPr="00EB2864">
        <w:rPr>
          <w:spacing w:val="-2"/>
        </w:rPr>
        <w:t xml:space="preserve"> </w:t>
      </w:r>
      <w:r>
        <w:t>for</w:t>
      </w:r>
      <w:r w:rsidRPr="00EB2864">
        <w:rPr>
          <w:spacing w:val="-5"/>
        </w:rPr>
        <w:t xml:space="preserve"> </w:t>
      </w:r>
      <w:r>
        <w:t>learning</w:t>
      </w:r>
      <w:r w:rsidRPr="00EB2864">
        <w:rPr>
          <w:spacing w:val="-6"/>
        </w:rPr>
        <w:t xml:space="preserve"> </w:t>
      </w:r>
      <w:r>
        <w:t>and</w:t>
      </w:r>
      <w:r w:rsidRPr="00EB2864">
        <w:rPr>
          <w:spacing w:val="-2"/>
        </w:rPr>
        <w:t xml:space="preserve"> </w:t>
      </w:r>
      <w:r>
        <w:t>development</w:t>
      </w:r>
      <w:r w:rsidRPr="00EB2864">
        <w:rPr>
          <w:spacing w:val="-5"/>
        </w:rPr>
        <w:t xml:space="preserve"> </w:t>
      </w:r>
      <w:r>
        <w:t>which</w:t>
      </w:r>
      <w:r w:rsidRPr="00EB2864">
        <w:rPr>
          <w:spacing w:val="-2"/>
        </w:rPr>
        <w:t xml:space="preserve"> </w:t>
      </w:r>
      <w:r>
        <w:t>are</w:t>
      </w:r>
      <w:r w:rsidRPr="00EB2864">
        <w:rPr>
          <w:spacing w:val="-2"/>
        </w:rPr>
        <w:t xml:space="preserve"> </w:t>
      </w:r>
      <w:r>
        <w:t>relevant</w:t>
      </w:r>
      <w:r w:rsidRPr="00EB2864">
        <w:rPr>
          <w:spacing w:val="-5"/>
        </w:rPr>
        <w:t xml:space="preserve"> </w:t>
      </w:r>
      <w:r>
        <w:t>for</w:t>
      </w:r>
      <w:r w:rsidRPr="00EB2864">
        <w:rPr>
          <w:spacing w:val="-5"/>
        </w:rPr>
        <w:t xml:space="preserve"> </w:t>
      </w:r>
      <w:r>
        <w:t>the</w:t>
      </w:r>
      <w:r w:rsidRPr="00EB2864">
        <w:rPr>
          <w:spacing w:val="-2"/>
        </w:rPr>
        <w:t xml:space="preserve"> post.</w:t>
      </w:r>
    </w:p>
    <w:p w14:paraId="1B3A2B45" w14:textId="77777777" w:rsidR="00392B35" w:rsidRDefault="0057279B" w:rsidP="00E560CF">
      <w:pPr>
        <w:pStyle w:val="ListParagraph"/>
        <w:numPr>
          <w:ilvl w:val="0"/>
          <w:numId w:val="5"/>
        </w:numPr>
        <w:tabs>
          <w:tab w:val="left" w:pos="1237"/>
          <w:tab w:val="left" w:pos="1240"/>
        </w:tabs>
        <w:spacing w:line="242" w:lineRule="auto"/>
        <w:ind w:right="541"/>
      </w:pPr>
      <w:r>
        <w:t>To</w:t>
      </w:r>
      <w:r>
        <w:rPr>
          <w:spacing w:val="27"/>
        </w:rPr>
        <w:t xml:space="preserve"> </w:t>
      </w:r>
      <w:r>
        <w:t>work</w:t>
      </w:r>
      <w:r>
        <w:rPr>
          <w:spacing w:val="27"/>
        </w:rPr>
        <w:t xml:space="preserve"> </w:t>
      </w:r>
      <w:r>
        <w:t>flexibly</w:t>
      </w:r>
      <w:r>
        <w:rPr>
          <w:spacing w:val="30"/>
        </w:rPr>
        <w:t xml:space="preserve"> </w:t>
      </w:r>
      <w:r>
        <w:t>as</w:t>
      </w:r>
      <w:r>
        <w:rPr>
          <w:spacing w:val="27"/>
        </w:rPr>
        <w:t xml:space="preserve"> </w:t>
      </w:r>
      <w:r>
        <w:t>may</w:t>
      </w:r>
      <w:r>
        <w:rPr>
          <w:spacing w:val="27"/>
        </w:rPr>
        <w:t xml:space="preserve"> </w:t>
      </w:r>
      <w:r>
        <w:t>be</w:t>
      </w:r>
      <w:r>
        <w:rPr>
          <w:spacing w:val="27"/>
        </w:rPr>
        <w:t xml:space="preserve"> </w:t>
      </w:r>
      <w:r>
        <w:t>required</w:t>
      </w:r>
      <w:r>
        <w:rPr>
          <w:spacing w:val="27"/>
        </w:rPr>
        <w:t xml:space="preserve"> </w:t>
      </w:r>
      <w:r>
        <w:t>by</w:t>
      </w:r>
      <w:r>
        <w:rPr>
          <w:spacing w:val="23"/>
        </w:rPr>
        <w:t xml:space="preserve"> </w:t>
      </w:r>
      <w:r>
        <w:t>the</w:t>
      </w:r>
      <w:r>
        <w:rPr>
          <w:spacing w:val="27"/>
        </w:rPr>
        <w:t xml:space="preserve"> </w:t>
      </w:r>
      <w:r>
        <w:t>needs</w:t>
      </w:r>
      <w:r>
        <w:rPr>
          <w:spacing w:val="27"/>
        </w:rPr>
        <w:t xml:space="preserve"> </w:t>
      </w:r>
      <w:r>
        <w:t>of</w:t>
      </w:r>
      <w:r>
        <w:rPr>
          <w:spacing w:val="24"/>
        </w:rPr>
        <w:t xml:space="preserve"> </w:t>
      </w:r>
      <w:r>
        <w:t>the</w:t>
      </w:r>
      <w:r>
        <w:rPr>
          <w:spacing w:val="27"/>
        </w:rPr>
        <w:t xml:space="preserve"> </w:t>
      </w:r>
      <w:r>
        <w:t>service</w:t>
      </w:r>
      <w:r>
        <w:rPr>
          <w:spacing w:val="27"/>
        </w:rPr>
        <w:t xml:space="preserve"> </w:t>
      </w:r>
      <w:r>
        <w:t>and</w:t>
      </w:r>
      <w:r>
        <w:rPr>
          <w:spacing w:val="27"/>
        </w:rPr>
        <w:t xml:space="preserve"> </w:t>
      </w:r>
      <w:r>
        <w:t>carry</w:t>
      </w:r>
      <w:r>
        <w:rPr>
          <w:spacing w:val="27"/>
        </w:rPr>
        <w:t xml:space="preserve"> </w:t>
      </w:r>
      <w:r>
        <w:t>out</w:t>
      </w:r>
      <w:r>
        <w:rPr>
          <w:spacing w:val="24"/>
        </w:rPr>
        <w:t xml:space="preserve"> </w:t>
      </w:r>
      <w:r>
        <w:t>any</w:t>
      </w:r>
      <w:r>
        <w:rPr>
          <w:spacing w:val="27"/>
        </w:rPr>
        <w:t xml:space="preserve"> </w:t>
      </w:r>
      <w:r>
        <w:t>other reasonable duties as required.</w:t>
      </w:r>
    </w:p>
    <w:p w14:paraId="73E85AD3" w14:textId="77777777" w:rsidR="003469D6" w:rsidRDefault="003469D6">
      <w:pPr>
        <w:rPr>
          <w:b/>
          <w:color w:val="1F487C"/>
        </w:rPr>
      </w:pPr>
    </w:p>
    <w:p w14:paraId="520029A1" w14:textId="77777777" w:rsidR="003469D6" w:rsidRPr="003469D6" w:rsidRDefault="003469D6" w:rsidP="003469D6">
      <w:pPr>
        <w:ind w:firstLine="360"/>
        <w:rPr>
          <w:b/>
          <w:color w:val="1F487C"/>
          <w:lang w:val="en-GB"/>
        </w:rPr>
      </w:pPr>
      <w:r w:rsidRPr="003469D6">
        <w:rPr>
          <w:b/>
          <w:bCs/>
          <w:color w:val="1F487C"/>
          <w:lang w:val="en-GB"/>
        </w:rPr>
        <w:t xml:space="preserve">Additional Responsibilities within the </w:t>
      </w:r>
      <w:proofErr w:type="spellStart"/>
      <w:r w:rsidRPr="003469D6">
        <w:rPr>
          <w:b/>
          <w:bCs/>
          <w:color w:val="1F487C"/>
          <w:lang w:val="en-GB"/>
        </w:rPr>
        <w:t>Kentown</w:t>
      </w:r>
      <w:proofErr w:type="spellEnd"/>
      <w:r w:rsidRPr="003469D6">
        <w:rPr>
          <w:b/>
          <w:bCs/>
          <w:color w:val="1F487C"/>
          <w:lang w:val="en-GB"/>
        </w:rPr>
        <w:t xml:space="preserve"> Programme:</w:t>
      </w:r>
    </w:p>
    <w:p w14:paraId="6B49ED09" w14:textId="3534E221" w:rsidR="003469D6" w:rsidRPr="00D676A2" w:rsidRDefault="003469D6" w:rsidP="003469D6">
      <w:pPr>
        <w:pStyle w:val="ListParagraph"/>
        <w:numPr>
          <w:ilvl w:val="0"/>
          <w:numId w:val="5"/>
        </w:numPr>
        <w:rPr>
          <w:bCs/>
          <w:lang w:val="en-GB"/>
        </w:rPr>
      </w:pPr>
      <w:r w:rsidRPr="00D676A2">
        <w:rPr>
          <w:bCs/>
          <w:lang w:val="en-GB"/>
        </w:rPr>
        <w:t xml:space="preserve">The role may include cross-cover site working as part of the wider </w:t>
      </w:r>
      <w:proofErr w:type="spellStart"/>
      <w:r w:rsidRPr="00D676A2">
        <w:rPr>
          <w:bCs/>
          <w:lang w:val="en-GB"/>
        </w:rPr>
        <w:t>Kentown</w:t>
      </w:r>
      <w:proofErr w:type="spellEnd"/>
      <w:r w:rsidRPr="00D676A2">
        <w:rPr>
          <w:bCs/>
          <w:lang w:val="en-GB"/>
        </w:rPr>
        <w:t xml:space="preserve"> programme, currently with services being developed in the Greater Manchester region. This will ensure continuity of care and shared learning across localities where needed.</w:t>
      </w:r>
    </w:p>
    <w:p w14:paraId="0E177386" w14:textId="77777777" w:rsidR="003469D6" w:rsidRPr="003469D6" w:rsidRDefault="003469D6" w:rsidP="003469D6">
      <w:pPr>
        <w:numPr>
          <w:ilvl w:val="0"/>
          <w:numId w:val="5"/>
        </w:numPr>
        <w:rPr>
          <w:bCs/>
          <w:lang w:val="en-GB"/>
        </w:rPr>
      </w:pPr>
      <w:r w:rsidRPr="003469D6">
        <w:rPr>
          <w:bCs/>
          <w:lang w:val="en-GB"/>
        </w:rPr>
        <w:t xml:space="preserve">The post holder will be expected to engage in relationship building and peer support with other members of the </w:t>
      </w:r>
      <w:proofErr w:type="spellStart"/>
      <w:r w:rsidRPr="003469D6">
        <w:rPr>
          <w:bCs/>
          <w:lang w:val="en-GB"/>
        </w:rPr>
        <w:t>Kentown</w:t>
      </w:r>
      <w:proofErr w:type="spellEnd"/>
      <w:r w:rsidRPr="003469D6">
        <w:rPr>
          <w:bCs/>
          <w:lang w:val="en-GB"/>
        </w:rPr>
        <w:t xml:space="preserve"> team, contributing to a collaborative approach and shared best practice across regions.</w:t>
      </w:r>
    </w:p>
    <w:p w14:paraId="34B79BE5" w14:textId="77777777" w:rsidR="003469D6" w:rsidRPr="003469D6" w:rsidRDefault="003469D6" w:rsidP="003469D6">
      <w:pPr>
        <w:numPr>
          <w:ilvl w:val="0"/>
          <w:numId w:val="5"/>
        </w:numPr>
        <w:rPr>
          <w:bCs/>
          <w:lang w:val="en-GB"/>
        </w:rPr>
      </w:pPr>
      <w:r w:rsidRPr="003469D6">
        <w:rPr>
          <w:bCs/>
          <w:lang w:val="en-GB"/>
        </w:rPr>
        <w:t xml:space="preserve">Regular attendance at </w:t>
      </w:r>
      <w:proofErr w:type="spellStart"/>
      <w:r w:rsidRPr="003469D6">
        <w:rPr>
          <w:bCs/>
          <w:lang w:val="en-GB"/>
        </w:rPr>
        <w:t>Kentown</w:t>
      </w:r>
      <w:proofErr w:type="spellEnd"/>
      <w:r w:rsidRPr="003469D6">
        <w:rPr>
          <w:bCs/>
          <w:lang w:val="en-GB"/>
        </w:rPr>
        <w:t xml:space="preserve"> programme team meetings will be required, both for coordination and professional development, contributing to the collective delivery and evolution of the programme.</w:t>
      </w:r>
    </w:p>
    <w:p w14:paraId="07345C9C" w14:textId="0052648E" w:rsidR="00E560CF" w:rsidRPr="00D676A2" w:rsidRDefault="00E560CF">
      <w:pPr>
        <w:rPr>
          <w:b/>
        </w:rPr>
      </w:pPr>
      <w:r w:rsidRPr="00D676A2">
        <w:rPr>
          <w:b/>
        </w:rPr>
        <w:br w:type="page"/>
      </w:r>
    </w:p>
    <w:p w14:paraId="23824E02" w14:textId="27551C88" w:rsidR="00D45636" w:rsidRDefault="0057279B">
      <w:pPr>
        <w:spacing w:before="74"/>
        <w:ind w:left="1" w:right="15"/>
        <w:jc w:val="center"/>
        <w:rPr>
          <w:b/>
        </w:rPr>
      </w:pPr>
      <w:r>
        <w:rPr>
          <w:b/>
          <w:color w:val="1F487C"/>
        </w:rPr>
        <w:lastRenderedPageBreak/>
        <w:t>PERSON</w:t>
      </w:r>
      <w:r>
        <w:rPr>
          <w:b/>
          <w:color w:val="1F487C"/>
          <w:spacing w:val="-6"/>
        </w:rPr>
        <w:t xml:space="preserve"> </w:t>
      </w:r>
      <w:r>
        <w:rPr>
          <w:b/>
          <w:color w:val="1F487C"/>
          <w:spacing w:val="-2"/>
        </w:rPr>
        <w:t>SPECIFICATION</w:t>
      </w:r>
    </w:p>
    <w:tbl>
      <w:tblPr>
        <w:tblpPr w:leftFromText="180" w:rightFromText="180" w:vertAnchor="text" w:horzAnchor="margin" w:tblpXSpec="center" w:tblpY="348"/>
        <w:tblW w:w="1052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61"/>
        <w:gridCol w:w="6042"/>
        <w:gridCol w:w="2321"/>
      </w:tblGrid>
      <w:tr w:rsidR="00EA65FC" w14:paraId="3A6DA698" w14:textId="77777777" w:rsidTr="00EA65FC">
        <w:trPr>
          <w:trHeight w:val="472"/>
        </w:trPr>
        <w:tc>
          <w:tcPr>
            <w:tcW w:w="2161" w:type="dxa"/>
            <w:tcBorders>
              <w:bottom w:val="double" w:sz="4" w:space="0" w:color="000000"/>
              <w:right w:val="single" w:sz="6" w:space="0" w:color="000000"/>
            </w:tcBorders>
          </w:tcPr>
          <w:p w14:paraId="7A7310F7" w14:textId="77777777" w:rsidR="00EA65FC" w:rsidRDefault="00EA65FC" w:rsidP="00EA65FC">
            <w:pPr>
              <w:pStyle w:val="TableParagraph"/>
              <w:spacing w:before="109"/>
              <w:ind w:left="130"/>
              <w:rPr>
                <w:b/>
              </w:rPr>
            </w:pPr>
            <w:r>
              <w:rPr>
                <w:b/>
                <w:color w:val="1F487C"/>
                <w:spacing w:val="-2"/>
              </w:rPr>
              <w:t>QUALITIES</w:t>
            </w:r>
          </w:p>
        </w:tc>
        <w:tc>
          <w:tcPr>
            <w:tcW w:w="6042" w:type="dxa"/>
            <w:tcBorders>
              <w:left w:val="single" w:sz="6" w:space="0" w:color="000000"/>
              <w:bottom w:val="double" w:sz="4" w:space="0" w:color="000000"/>
              <w:right w:val="single" w:sz="6" w:space="0" w:color="000000"/>
            </w:tcBorders>
          </w:tcPr>
          <w:p w14:paraId="2B5EBF54" w14:textId="77777777" w:rsidR="00EA65FC" w:rsidRDefault="00EA65FC" w:rsidP="00EA65FC">
            <w:pPr>
              <w:pStyle w:val="TableParagraph"/>
              <w:spacing w:before="109"/>
              <w:rPr>
                <w:b/>
              </w:rPr>
            </w:pPr>
            <w:r>
              <w:rPr>
                <w:b/>
                <w:color w:val="1F487C"/>
                <w:spacing w:val="-2"/>
              </w:rPr>
              <w:t>Essential</w:t>
            </w:r>
          </w:p>
        </w:tc>
        <w:tc>
          <w:tcPr>
            <w:tcW w:w="2321" w:type="dxa"/>
            <w:tcBorders>
              <w:left w:val="single" w:sz="6" w:space="0" w:color="000000"/>
              <w:bottom w:val="double" w:sz="4" w:space="0" w:color="000000"/>
            </w:tcBorders>
          </w:tcPr>
          <w:p w14:paraId="6CDECD0F" w14:textId="77777777" w:rsidR="00EA65FC" w:rsidRDefault="00EA65FC" w:rsidP="00EA65FC">
            <w:pPr>
              <w:pStyle w:val="TableParagraph"/>
              <w:spacing w:before="109"/>
              <w:rPr>
                <w:b/>
              </w:rPr>
            </w:pPr>
            <w:r>
              <w:rPr>
                <w:b/>
                <w:color w:val="1F487C"/>
                <w:spacing w:val="-2"/>
              </w:rPr>
              <w:t>DESIRABLE</w:t>
            </w:r>
          </w:p>
        </w:tc>
      </w:tr>
      <w:tr w:rsidR="00EA65FC" w14:paraId="5C7FF997" w14:textId="77777777" w:rsidTr="00EA65FC">
        <w:trPr>
          <w:trHeight w:val="1519"/>
        </w:trPr>
        <w:tc>
          <w:tcPr>
            <w:tcW w:w="2161" w:type="dxa"/>
            <w:tcBorders>
              <w:top w:val="double" w:sz="4" w:space="0" w:color="000000"/>
              <w:bottom w:val="single" w:sz="6" w:space="0" w:color="000000"/>
              <w:right w:val="single" w:sz="6" w:space="0" w:color="000000"/>
            </w:tcBorders>
          </w:tcPr>
          <w:p w14:paraId="1B9CEFA9" w14:textId="77777777" w:rsidR="00EA65FC" w:rsidRDefault="00EA65FC" w:rsidP="00EA65FC">
            <w:pPr>
              <w:pStyle w:val="TableParagraph"/>
              <w:spacing w:line="252" w:lineRule="exact"/>
              <w:ind w:left="130"/>
              <w:rPr>
                <w:b/>
              </w:rPr>
            </w:pPr>
            <w:r>
              <w:rPr>
                <w:b/>
                <w:spacing w:val="-2"/>
              </w:rPr>
              <w:t>Qualifications</w:t>
            </w:r>
          </w:p>
        </w:tc>
        <w:tc>
          <w:tcPr>
            <w:tcW w:w="6042" w:type="dxa"/>
            <w:tcBorders>
              <w:top w:val="double" w:sz="4" w:space="0" w:color="000000"/>
              <w:left w:val="single" w:sz="6" w:space="0" w:color="000000"/>
              <w:bottom w:val="single" w:sz="6" w:space="0" w:color="000000"/>
              <w:right w:val="single" w:sz="6" w:space="0" w:color="000000"/>
            </w:tcBorders>
          </w:tcPr>
          <w:p w14:paraId="6EA2E315" w14:textId="77777777" w:rsidR="00EA65FC" w:rsidRDefault="00EA65FC" w:rsidP="00EA65FC">
            <w:pPr>
              <w:pStyle w:val="TableParagraph"/>
              <w:ind w:left="0"/>
              <w:rPr>
                <w:spacing w:val="-2"/>
              </w:rPr>
            </w:pPr>
          </w:p>
          <w:p w14:paraId="79EEA1C6" w14:textId="77777777" w:rsidR="00EA65FC" w:rsidRDefault="00EA65FC" w:rsidP="00EA65FC">
            <w:pPr>
              <w:pStyle w:val="TableParagraph"/>
            </w:pPr>
            <w:r w:rsidRPr="00E560CF">
              <w:t xml:space="preserve">NVQ Level 3 or equivalent in a relative subject field </w:t>
            </w:r>
            <w:proofErr w:type="spellStart"/>
            <w:r w:rsidRPr="00E560CF">
              <w:t>eg</w:t>
            </w:r>
            <w:proofErr w:type="spellEnd"/>
            <w:r w:rsidRPr="00E560CF">
              <w:t xml:space="preserve"> Health and Social Care, Education, Family </w:t>
            </w:r>
            <w:proofErr w:type="spellStart"/>
            <w:r w:rsidRPr="00E560CF">
              <w:t>Suppor</w:t>
            </w:r>
            <w:proofErr w:type="spellEnd"/>
          </w:p>
          <w:p w14:paraId="52C12097" w14:textId="77777777" w:rsidR="00EA65FC" w:rsidRDefault="00EA65FC" w:rsidP="00EA65FC">
            <w:pPr>
              <w:pStyle w:val="TableParagraph"/>
              <w:ind w:left="0"/>
              <w:rPr>
                <w:b/>
              </w:rPr>
            </w:pPr>
            <w:r>
              <w:rPr>
                <w:b/>
              </w:rPr>
              <w:t xml:space="preserve">   </w:t>
            </w:r>
          </w:p>
          <w:p w14:paraId="560C1DD7" w14:textId="77777777" w:rsidR="00EA65FC" w:rsidRDefault="00EA65FC" w:rsidP="00EA65FC">
            <w:pPr>
              <w:pStyle w:val="TableParagraph"/>
              <w:ind w:left="0"/>
            </w:pPr>
            <w:r>
              <w:t>A</w:t>
            </w:r>
            <w:r>
              <w:rPr>
                <w:spacing w:val="-2"/>
              </w:rPr>
              <w:t xml:space="preserve"> </w:t>
            </w:r>
            <w:r>
              <w:t>full</w:t>
            </w:r>
            <w:r>
              <w:rPr>
                <w:spacing w:val="-3"/>
              </w:rPr>
              <w:t xml:space="preserve"> </w:t>
            </w:r>
            <w:r>
              <w:t>clean driving</w:t>
            </w:r>
            <w:r>
              <w:rPr>
                <w:spacing w:val="-1"/>
              </w:rPr>
              <w:t xml:space="preserve"> </w:t>
            </w:r>
            <w:proofErr w:type="spellStart"/>
            <w:r>
              <w:rPr>
                <w:spacing w:val="-2"/>
              </w:rPr>
              <w:t>licence</w:t>
            </w:r>
            <w:proofErr w:type="spellEnd"/>
          </w:p>
        </w:tc>
        <w:tc>
          <w:tcPr>
            <w:tcW w:w="2321" w:type="dxa"/>
            <w:tcBorders>
              <w:top w:val="double" w:sz="4" w:space="0" w:color="000000"/>
              <w:left w:val="single" w:sz="6" w:space="0" w:color="000000"/>
              <w:bottom w:val="single" w:sz="6" w:space="0" w:color="000000"/>
            </w:tcBorders>
          </w:tcPr>
          <w:p w14:paraId="29E1AAE8" w14:textId="77777777" w:rsidR="00EA65FC" w:rsidRDefault="00EA65FC" w:rsidP="00EA65FC">
            <w:pPr>
              <w:pStyle w:val="TableParagraph"/>
              <w:spacing w:before="248"/>
              <w:ind w:right="223"/>
            </w:pPr>
            <w:r>
              <w:rPr>
                <w:spacing w:val="-2"/>
              </w:rPr>
              <w:t xml:space="preserve">Safeguarding </w:t>
            </w:r>
            <w:r>
              <w:t>training</w:t>
            </w:r>
            <w:r>
              <w:rPr>
                <w:spacing w:val="-16"/>
              </w:rPr>
              <w:t xml:space="preserve"> </w:t>
            </w:r>
            <w:r>
              <w:t>for</w:t>
            </w:r>
            <w:r>
              <w:rPr>
                <w:spacing w:val="-15"/>
              </w:rPr>
              <w:t xml:space="preserve"> </w:t>
            </w:r>
            <w:r>
              <w:t>children</w:t>
            </w:r>
          </w:p>
          <w:p w14:paraId="51664C0A" w14:textId="77777777" w:rsidR="00EA65FC" w:rsidRDefault="00EA65FC" w:rsidP="00EA65FC">
            <w:pPr>
              <w:pStyle w:val="TableParagraph"/>
              <w:spacing w:before="2" w:line="233" w:lineRule="exact"/>
            </w:pPr>
            <w:r>
              <w:t>and</w:t>
            </w:r>
            <w:r>
              <w:rPr>
                <w:spacing w:val="2"/>
              </w:rPr>
              <w:t xml:space="preserve"> </w:t>
            </w:r>
            <w:r>
              <w:rPr>
                <w:spacing w:val="-2"/>
              </w:rPr>
              <w:t>adults</w:t>
            </w:r>
          </w:p>
        </w:tc>
      </w:tr>
      <w:tr w:rsidR="00EA65FC" w14:paraId="5E7BA4F0" w14:textId="77777777" w:rsidTr="00EA65FC">
        <w:trPr>
          <w:trHeight w:val="4210"/>
        </w:trPr>
        <w:tc>
          <w:tcPr>
            <w:tcW w:w="2161" w:type="dxa"/>
            <w:tcBorders>
              <w:top w:val="single" w:sz="6" w:space="0" w:color="000000"/>
              <w:bottom w:val="single" w:sz="6" w:space="0" w:color="000000"/>
              <w:right w:val="single" w:sz="6" w:space="0" w:color="000000"/>
            </w:tcBorders>
          </w:tcPr>
          <w:p w14:paraId="34970D84" w14:textId="77777777" w:rsidR="00EA65FC" w:rsidRDefault="00EA65FC" w:rsidP="00EA65FC">
            <w:pPr>
              <w:pStyle w:val="TableParagraph"/>
              <w:ind w:left="130"/>
              <w:rPr>
                <w:b/>
              </w:rPr>
            </w:pPr>
            <w:r>
              <w:rPr>
                <w:b/>
                <w:spacing w:val="-2"/>
              </w:rPr>
              <w:t>Experience</w:t>
            </w:r>
          </w:p>
        </w:tc>
        <w:tc>
          <w:tcPr>
            <w:tcW w:w="6042" w:type="dxa"/>
            <w:tcBorders>
              <w:top w:val="single" w:sz="6" w:space="0" w:color="000000"/>
              <w:left w:val="single" w:sz="6" w:space="0" w:color="000000"/>
              <w:bottom w:val="single" w:sz="6" w:space="0" w:color="000000"/>
              <w:right w:val="single" w:sz="6" w:space="0" w:color="000000"/>
            </w:tcBorders>
          </w:tcPr>
          <w:p w14:paraId="21EE5DDE" w14:textId="77777777" w:rsidR="00EA65FC" w:rsidRDefault="00EA65FC" w:rsidP="00EA65FC">
            <w:pPr>
              <w:pStyle w:val="TableParagraph"/>
              <w:ind w:right="109"/>
            </w:pPr>
            <w:r>
              <w:t xml:space="preserve">Minimum of 2 </w:t>
            </w:r>
            <w:proofErr w:type="spellStart"/>
            <w:r>
              <w:t>years experience</w:t>
            </w:r>
            <w:proofErr w:type="spellEnd"/>
            <w:r>
              <w:t xml:space="preserve"> working in a healthcare,</w:t>
            </w:r>
            <w:r>
              <w:rPr>
                <w:spacing w:val="-9"/>
              </w:rPr>
              <w:t xml:space="preserve"> </w:t>
            </w:r>
            <w:r>
              <w:t>education</w:t>
            </w:r>
            <w:r>
              <w:rPr>
                <w:spacing w:val="-5"/>
              </w:rPr>
              <w:t xml:space="preserve"> </w:t>
            </w:r>
            <w:r>
              <w:t>or</w:t>
            </w:r>
            <w:r>
              <w:rPr>
                <w:spacing w:val="-9"/>
              </w:rPr>
              <w:t xml:space="preserve"> </w:t>
            </w:r>
            <w:r>
              <w:t>social</w:t>
            </w:r>
            <w:r>
              <w:rPr>
                <w:spacing w:val="-8"/>
              </w:rPr>
              <w:t xml:space="preserve"> </w:t>
            </w:r>
            <w:r>
              <w:t>care</w:t>
            </w:r>
            <w:r>
              <w:rPr>
                <w:spacing w:val="-6"/>
              </w:rPr>
              <w:t xml:space="preserve"> </w:t>
            </w:r>
            <w:r>
              <w:t>setting</w:t>
            </w:r>
            <w:r>
              <w:rPr>
                <w:spacing w:val="-6"/>
              </w:rPr>
              <w:t xml:space="preserve"> </w:t>
            </w:r>
            <w:r>
              <w:t xml:space="preserve">with </w:t>
            </w:r>
            <w:r w:rsidRPr="00E560CF">
              <w:rPr>
                <w:spacing w:val="-2"/>
              </w:rPr>
              <w:t>children/families</w:t>
            </w:r>
          </w:p>
          <w:p w14:paraId="5093CA1D" w14:textId="77777777" w:rsidR="00EA65FC" w:rsidRDefault="00EA65FC" w:rsidP="00EA65FC">
            <w:pPr>
              <w:pStyle w:val="TableParagraph"/>
              <w:ind w:right="109"/>
            </w:pPr>
          </w:p>
          <w:p w14:paraId="50BDAAC7" w14:textId="77777777" w:rsidR="00EA65FC" w:rsidRPr="00E560CF" w:rsidRDefault="00EA65FC" w:rsidP="00EA65FC">
            <w:pPr>
              <w:pStyle w:val="TableParagraph"/>
              <w:ind w:right="109"/>
            </w:pPr>
            <w:r w:rsidRPr="00E560CF">
              <w:rPr>
                <w:color w:val="000000"/>
              </w:rPr>
              <w:t>Assessing</w:t>
            </w:r>
            <w:r w:rsidRPr="00E560CF">
              <w:rPr>
                <w:color w:val="000000"/>
                <w:spacing w:val="-4"/>
              </w:rPr>
              <w:t xml:space="preserve"> </w:t>
            </w:r>
            <w:r w:rsidRPr="00E560CF">
              <w:rPr>
                <w:color w:val="000000"/>
              </w:rPr>
              <w:t>the</w:t>
            </w:r>
            <w:r w:rsidRPr="00E560CF">
              <w:rPr>
                <w:color w:val="000000"/>
                <w:spacing w:val="-2"/>
              </w:rPr>
              <w:t xml:space="preserve"> </w:t>
            </w:r>
            <w:r w:rsidRPr="00E560CF">
              <w:rPr>
                <w:color w:val="000000"/>
              </w:rPr>
              <w:t>full</w:t>
            </w:r>
            <w:r w:rsidRPr="00E560CF">
              <w:rPr>
                <w:color w:val="000000"/>
                <w:spacing w:val="-6"/>
              </w:rPr>
              <w:t xml:space="preserve"> </w:t>
            </w:r>
            <w:r w:rsidRPr="00E560CF">
              <w:rPr>
                <w:color w:val="000000"/>
              </w:rPr>
              <w:t>range</w:t>
            </w:r>
            <w:r w:rsidRPr="00E560CF">
              <w:rPr>
                <w:color w:val="000000"/>
                <w:spacing w:val="-4"/>
              </w:rPr>
              <w:t xml:space="preserve"> </w:t>
            </w:r>
            <w:r w:rsidRPr="00E560CF">
              <w:rPr>
                <w:color w:val="000000"/>
              </w:rPr>
              <w:t>of</w:t>
            </w:r>
            <w:r w:rsidRPr="00E560CF">
              <w:rPr>
                <w:color w:val="000000"/>
                <w:spacing w:val="-6"/>
              </w:rPr>
              <w:t xml:space="preserve"> </w:t>
            </w:r>
            <w:r w:rsidRPr="00E560CF">
              <w:rPr>
                <w:color w:val="000000"/>
              </w:rPr>
              <w:t>needs</w:t>
            </w:r>
            <w:r w:rsidRPr="00E560CF">
              <w:rPr>
                <w:color w:val="000000"/>
                <w:spacing w:val="-4"/>
              </w:rPr>
              <w:t xml:space="preserve"> </w:t>
            </w:r>
            <w:r w:rsidRPr="00E560CF">
              <w:rPr>
                <w:color w:val="000000"/>
              </w:rPr>
              <w:t>of</w:t>
            </w:r>
            <w:r w:rsidRPr="00E560CF">
              <w:rPr>
                <w:color w:val="000000"/>
                <w:spacing w:val="-6"/>
              </w:rPr>
              <w:t xml:space="preserve"> </w:t>
            </w:r>
            <w:r w:rsidRPr="00E560CF">
              <w:rPr>
                <w:color w:val="000000"/>
              </w:rPr>
              <w:t>families</w:t>
            </w:r>
            <w:r w:rsidRPr="00E560CF">
              <w:rPr>
                <w:color w:val="000000"/>
                <w:spacing w:val="-4"/>
              </w:rPr>
              <w:t xml:space="preserve"> </w:t>
            </w:r>
            <w:r w:rsidRPr="00E560CF">
              <w:rPr>
                <w:color w:val="000000"/>
              </w:rPr>
              <w:t>caring</w:t>
            </w:r>
            <w:r w:rsidRPr="00E560CF">
              <w:rPr>
                <w:color w:val="000000"/>
                <w:spacing w:val="-4"/>
              </w:rPr>
              <w:t xml:space="preserve"> </w:t>
            </w:r>
            <w:r w:rsidRPr="00E560CF">
              <w:rPr>
                <w:color w:val="000000"/>
              </w:rPr>
              <w:t xml:space="preserve">for babies, children or young people with complex health </w:t>
            </w:r>
            <w:r w:rsidRPr="00E560CF">
              <w:rPr>
                <w:color w:val="000000"/>
                <w:spacing w:val="-2"/>
              </w:rPr>
              <w:t>needs.</w:t>
            </w:r>
          </w:p>
          <w:p w14:paraId="174D71E2" w14:textId="77777777" w:rsidR="00EA65FC" w:rsidRPr="00E560CF" w:rsidRDefault="00EA65FC" w:rsidP="00EA65FC">
            <w:pPr>
              <w:pStyle w:val="TableParagraph"/>
              <w:spacing w:before="253" w:line="482" w:lineRule="auto"/>
            </w:pPr>
            <w:r w:rsidRPr="00E560CF">
              <w:t>Providing information to a range of service users.</w:t>
            </w:r>
          </w:p>
          <w:p w14:paraId="1116998F" w14:textId="77777777" w:rsidR="00EA65FC" w:rsidRPr="00E560CF" w:rsidRDefault="00EA65FC" w:rsidP="00EA65FC">
            <w:pPr>
              <w:pStyle w:val="TableParagraph"/>
              <w:spacing w:line="236" w:lineRule="exact"/>
            </w:pPr>
            <w:r w:rsidRPr="00E560CF">
              <w:rPr>
                <w:color w:val="000000"/>
              </w:rPr>
              <w:t>Building</w:t>
            </w:r>
            <w:r w:rsidRPr="00E560CF">
              <w:rPr>
                <w:color w:val="000000"/>
                <w:spacing w:val="-3"/>
              </w:rPr>
              <w:t xml:space="preserve"> </w:t>
            </w:r>
            <w:r w:rsidRPr="00E560CF">
              <w:rPr>
                <w:color w:val="000000"/>
              </w:rPr>
              <w:t>and</w:t>
            </w:r>
            <w:r w:rsidRPr="00E560CF">
              <w:rPr>
                <w:color w:val="000000"/>
                <w:spacing w:val="-3"/>
              </w:rPr>
              <w:t xml:space="preserve"> </w:t>
            </w:r>
            <w:r w:rsidRPr="00E560CF">
              <w:rPr>
                <w:color w:val="000000"/>
              </w:rPr>
              <w:t>maintaining</w:t>
            </w:r>
            <w:r w:rsidRPr="00E560CF">
              <w:rPr>
                <w:color w:val="000000"/>
                <w:spacing w:val="-3"/>
              </w:rPr>
              <w:t xml:space="preserve"> </w:t>
            </w:r>
            <w:r w:rsidRPr="00E560CF">
              <w:rPr>
                <w:color w:val="000000"/>
              </w:rPr>
              <w:t>strong</w:t>
            </w:r>
            <w:r w:rsidRPr="00E560CF">
              <w:rPr>
                <w:color w:val="000000"/>
                <w:spacing w:val="-3"/>
              </w:rPr>
              <w:t xml:space="preserve"> </w:t>
            </w:r>
            <w:r w:rsidRPr="00E560CF">
              <w:rPr>
                <w:color w:val="000000"/>
              </w:rPr>
              <w:t>working</w:t>
            </w:r>
            <w:r w:rsidRPr="00E560CF">
              <w:rPr>
                <w:color w:val="000000"/>
                <w:spacing w:val="-3"/>
              </w:rPr>
              <w:t xml:space="preserve"> </w:t>
            </w:r>
            <w:r w:rsidRPr="00E560CF">
              <w:rPr>
                <w:color w:val="000000"/>
              </w:rPr>
              <w:t>relations</w:t>
            </w:r>
            <w:r w:rsidRPr="00E560CF">
              <w:rPr>
                <w:color w:val="000000"/>
                <w:spacing w:val="-3"/>
              </w:rPr>
              <w:t xml:space="preserve"> </w:t>
            </w:r>
            <w:r w:rsidRPr="00E560CF">
              <w:rPr>
                <w:color w:val="000000"/>
                <w:spacing w:val="-4"/>
              </w:rPr>
              <w:t>with</w:t>
            </w:r>
          </w:p>
          <w:p w14:paraId="2B0DCE1B" w14:textId="77777777" w:rsidR="00EA65FC" w:rsidRPr="00E560CF" w:rsidRDefault="00EA65FC" w:rsidP="00EA65FC">
            <w:pPr>
              <w:pStyle w:val="TableParagraph"/>
              <w:spacing w:line="252" w:lineRule="exact"/>
            </w:pPr>
            <w:r w:rsidRPr="00E560CF">
              <w:rPr>
                <w:color w:val="000000"/>
              </w:rPr>
              <w:t>professional</w:t>
            </w:r>
            <w:r w:rsidRPr="00E560CF">
              <w:rPr>
                <w:color w:val="000000"/>
                <w:spacing w:val="-6"/>
              </w:rPr>
              <w:t xml:space="preserve"> </w:t>
            </w:r>
            <w:r w:rsidRPr="00E560CF">
              <w:rPr>
                <w:color w:val="000000"/>
                <w:spacing w:val="-2"/>
              </w:rPr>
              <w:t>partners.</w:t>
            </w:r>
          </w:p>
          <w:p w14:paraId="4BA89C67" w14:textId="77777777" w:rsidR="00EA65FC" w:rsidRPr="00E560CF" w:rsidRDefault="00EA65FC" w:rsidP="00EA65FC">
            <w:pPr>
              <w:pStyle w:val="TableParagraph"/>
              <w:spacing w:line="490" w:lineRule="atLeast"/>
              <w:ind w:right="384"/>
            </w:pPr>
            <w:r w:rsidRPr="00E560CF">
              <w:t>Understanding</w:t>
            </w:r>
            <w:r w:rsidRPr="00E560CF">
              <w:rPr>
                <w:spacing w:val="-6"/>
              </w:rPr>
              <w:t xml:space="preserve"> </w:t>
            </w:r>
            <w:r w:rsidRPr="00E560CF">
              <w:t>of</w:t>
            </w:r>
            <w:r w:rsidRPr="00E560CF">
              <w:rPr>
                <w:spacing w:val="-8"/>
              </w:rPr>
              <w:t xml:space="preserve"> </w:t>
            </w:r>
            <w:r w:rsidRPr="00E560CF">
              <w:t>working</w:t>
            </w:r>
            <w:r w:rsidRPr="00E560CF">
              <w:rPr>
                <w:spacing w:val="-6"/>
              </w:rPr>
              <w:t xml:space="preserve"> </w:t>
            </w:r>
            <w:r w:rsidRPr="00E560CF">
              <w:t>with</w:t>
            </w:r>
            <w:r w:rsidRPr="00E560CF">
              <w:rPr>
                <w:spacing w:val="-6"/>
              </w:rPr>
              <w:t xml:space="preserve"> </w:t>
            </w:r>
            <w:r w:rsidRPr="00E560CF">
              <w:t>diverse</w:t>
            </w:r>
            <w:r w:rsidRPr="00E560CF">
              <w:rPr>
                <w:spacing w:val="-6"/>
              </w:rPr>
              <w:t xml:space="preserve"> </w:t>
            </w:r>
            <w:r w:rsidRPr="00E560CF">
              <w:t xml:space="preserve">communities. </w:t>
            </w:r>
          </w:p>
          <w:p w14:paraId="1E84F6E8" w14:textId="77777777" w:rsidR="00EA65FC" w:rsidRDefault="00EA65FC" w:rsidP="00EA65FC">
            <w:pPr>
              <w:pStyle w:val="TableParagraph"/>
              <w:spacing w:line="490" w:lineRule="atLeast"/>
              <w:ind w:right="384"/>
            </w:pPr>
            <w:r w:rsidRPr="00E560CF">
              <w:t>Collecting and monitoring data.</w:t>
            </w:r>
          </w:p>
        </w:tc>
        <w:tc>
          <w:tcPr>
            <w:tcW w:w="2321" w:type="dxa"/>
            <w:tcBorders>
              <w:top w:val="single" w:sz="6" w:space="0" w:color="000000"/>
              <w:left w:val="single" w:sz="6" w:space="0" w:color="000000"/>
              <w:bottom w:val="single" w:sz="6" w:space="0" w:color="000000"/>
            </w:tcBorders>
          </w:tcPr>
          <w:p w14:paraId="6E00F3CD" w14:textId="77777777" w:rsidR="00EA65FC" w:rsidRDefault="00EA65FC" w:rsidP="00EA65FC">
            <w:pPr>
              <w:pStyle w:val="TableParagraph"/>
              <w:ind w:right="223"/>
            </w:pPr>
            <w:r>
              <w:t>Experience</w:t>
            </w:r>
            <w:r>
              <w:rPr>
                <w:spacing w:val="-16"/>
              </w:rPr>
              <w:t xml:space="preserve"> </w:t>
            </w:r>
            <w:r>
              <w:t>working with children with complex health needs/life limiting conditions</w:t>
            </w:r>
            <w:r>
              <w:rPr>
                <w:spacing w:val="-13"/>
              </w:rPr>
              <w:t xml:space="preserve"> </w:t>
            </w:r>
            <w:r>
              <w:t>and</w:t>
            </w:r>
            <w:r>
              <w:rPr>
                <w:spacing w:val="-13"/>
              </w:rPr>
              <w:t xml:space="preserve"> </w:t>
            </w:r>
            <w:r>
              <w:t xml:space="preserve">their </w:t>
            </w:r>
            <w:r>
              <w:rPr>
                <w:spacing w:val="-2"/>
              </w:rPr>
              <w:t>families.</w:t>
            </w:r>
          </w:p>
          <w:p w14:paraId="3595F14A" w14:textId="77777777" w:rsidR="00EA65FC" w:rsidRDefault="00EA65FC" w:rsidP="00EA65FC">
            <w:pPr>
              <w:pStyle w:val="TableParagraph"/>
              <w:spacing w:before="237"/>
              <w:ind w:left="0"/>
              <w:rPr>
                <w:b/>
              </w:rPr>
            </w:pPr>
          </w:p>
          <w:p w14:paraId="54567A6D" w14:textId="77777777" w:rsidR="00EA65FC" w:rsidRDefault="00EA65FC" w:rsidP="00EA65FC">
            <w:pPr>
              <w:pStyle w:val="TableParagraph"/>
              <w:spacing w:line="242" w:lineRule="auto"/>
              <w:ind w:right="531"/>
              <w:jc w:val="both"/>
            </w:pPr>
            <w:r>
              <w:t>Working</w:t>
            </w:r>
            <w:r>
              <w:rPr>
                <w:spacing w:val="-16"/>
              </w:rPr>
              <w:t xml:space="preserve"> </w:t>
            </w:r>
            <w:r>
              <w:t>within</w:t>
            </w:r>
            <w:r>
              <w:rPr>
                <w:spacing w:val="-15"/>
              </w:rPr>
              <w:t xml:space="preserve"> </w:t>
            </w:r>
            <w:r>
              <w:t xml:space="preserve">a </w:t>
            </w:r>
            <w:proofErr w:type="spellStart"/>
            <w:r>
              <w:t>multi</w:t>
            </w:r>
            <w:r>
              <w:rPr>
                <w:spacing w:val="-16"/>
              </w:rPr>
              <w:t xml:space="preserve"> </w:t>
            </w:r>
            <w:r>
              <w:t>disciplinary</w:t>
            </w:r>
            <w:proofErr w:type="spellEnd"/>
            <w:r>
              <w:t xml:space="preserve"> </w:t>
            </w:r>
            <w:r>
              <w:rPr>
                <w:spacing w:val="-4"/>
              </w:rPr>
              <w:t>team</w:t>
            </w:r>
          </w:p>
          <w:p w14:paraId="14A37992" w14:textId="77777777" w:rsidR="00EA65FC" w:rsidRDefault="00EA65FC" w:rsidP="00EA65FC">
            <w:pPr>
              <w:pStyle w:val="TableParagraph"/>
              <w:spacing w:before="114" w:line="242" w:lineRule="auto"/>
            </w:pPr>
            <w:r>
              <w:t xml:space="preserve">Understanding of transition (from </w:t>
            </w:r>
            <w:proofErr w:type="gramStart"/>
            <w:r>
              <w:t>children’s</w:t>
            </w:r>
            <w:proofErr w:type="gramEnd"/>
            <w:r>
              <w:rPr>
                <w:spacing w:val="-16"/>
              </w:rPr>
              <w:t xml:space="preserve"> </w:t>
            </w:r>
            <w:r>
              <w:t>to</w:t>
            </w:r>
            <w:r>
              <w:rPr>
                <w:spacing w:val="-15"/>
              </w:rPr>
              <w:t xml:space="preserve"> </w:t>
            </w:r>
            <w:r>
              <w:t xml:space="preserve">adult </w:t>
            </w:r>
            <w:r>
              <w:rPr>
                <w:spacing w:val="-2"/>
              </w:rPr>
              <w:t>services)</w:t>
            </w:r>
          </w:p>
        </w:tc>
      </w:tr>
      <w:tr w:rsidR="00EA65FC" w14:paraId="58D7F3C0" w14:textId="77777777" w:rsidTr="00EA65FC">
        <w:trPr>
          <w:trHeight w:val="5494"/>
        </w:trPr>
        <w:tc>
          <w:tcPr>
            <w:tcW w:w="2161" w:type="dxa"/>
            <w:tcBorders>
              <w:top w:val="single" w:sz="6" w:space="0" w:color="000000"/>
              <w:bottom w:val="single" w:sz="6" w:space="0" w:color="000000"/>
              <w:right w:val="single" w:sz="6" w:space="0" w:color="000000"/>
            </w:tcBorders>
          </w:tcPr>
          <w:p w14:paraId="48736F4B" w14:textId="77777777" w:rsidR="00EA65FC" w:rsidRDefault="00EA65FC" w:rsidP="00EA65FC">
            <w:pPr>
              <w:pStyle w:val="TableParagraph"/>
              <w:ind w:left="130"/>
              <w:rPr>
                <w:b/>
              </w:rPr>
            </w:pPr>
            <w:r>
              <w:rPr>
                <w:b/>
              </w:rPr>
              <w:t>Skills</w:t>
            </w:r>
            <w:r>
              <w:rPr>
                <w:b/>
                <w:spacing w:val="-3"/>
              </w:rPr>
              <w:t xml:space="preserve"> </w:t>
            </w:r>
            <w:r>
              <w:rPr>
                <w:b/>
              </w:rPr>
              <w:t>&amp;</w:t>
            </w:r>
            <w:r>
              <w:rPr>
                <w:b/>
                <w:spacing w:val="-4"/>
              </w:rPr>
              <w:t xml:space="preserve"> </w:t>
            </w:r>
            <w:r>
              <w:rPr>
                <w:b/>
                <w:spacing w:val="-2"/>
              </w:rPr>
              <w:t>Abilities</w:t>
            </w:r>
          </w:p>
        </w:tc>
        <w:tc>
          <w:tcPr>
            <w:tcW w:w="6042" w:type="dxa"/>
            <w:tcBorders>
              <w:top w:val="single" w:sz="6" w:space="0" w:color="000000"/>
              <w:left w:val="single" w:sz="6" w:space="0" w:color="000000"/>
              <w:bottom w:val="single" w:sz="6" w:space="0" w:color="000000"/>
              <w:right w:val="single" w:sz="6" w:space="0" w:color="000000"/>
            </w:tcBorders>
          </w:tcPr>
          <w:p w14:paraId="0F815D80" w14:textId="77777777" w:rsidR="00EA65FC" w:rsidRPr="0057279B" w:rsidRDefault="00EA65FC" w:rsidP="00EA65FC">
            <w:pPr>
              <w:pStyle w:val="TableParagraph"/>
              <w:spacing w:before="240" w:line="242" w:lineRule="auto"/>
              <w:ind w:right="109"/>
            </w:pPr>
            <w:r w:rsidRPr="0057279B">
              <w:rPr>
                <w:color w:val="000000"/>
              </w:rPr>
              <w:t>Confident, clear and professional communicator through</w:t>
            </w:r>
            <w:r w:rsidRPr="0057279B">
              <w:rPr>
                <w:color w:val="000000"/>
                <w:spacing w:val="-7"/>
              </w:rPr>
              <w:t xml:space="preserve"> </w:t>
            </w:r>
            <w:r w:rsidRPr="0057279B">
              <w:rPr>
                <w:color w:val="000000"/>
              </w:rPr>
              <w:t>a</w:t>
            </w:r>
            <w:r w:rsidRPr="0057279B">
              <w:rPr>
                <w:color w:val="000000"/>
                <w:spacing w:val="-4"/>
              </w:rPr>
              <w:t xml:space="preserve"> </w:t>
            </w:r>
            <w:r w:rsidRPr="0057279B">
              <w:rPr>
                <w:color w:val="000000"/>
              </w:rPr>
              <w:t>variety</w:t>
            </w:r>
            <w:r w:rsidRPr="0057279B">
              <w:rPr>
                <w:color w:val="000000"/>
                <w:spacing w:val="-4"/>
              </w:rPr>
              <w:t xml:space="preserve"> </w:t>
            </w:r>
            <w:r w:rsidRPr="0057279B">
              <w:rPr>
                <w:color w:val="000000"/>
              </w:rPr>
              <w:t>of</w:t>
            </w:r>
            <w:r w:rsidRPr="0057279B">
              <w:rPr>
                <w:color w:val="000000"/>
                <w:spacing w:val="-6"/>
              </w:rPr>
              <w:t xml:space="preserve"> </w:t>
            </w:r>
            <w:r w:rsidRPr="0057279B">
              <w:rPr>
                <w:color w:val="000000"/>
              </w:rPr>
              <w:t>mediums (face</w:t>
            </w:r>
            <w:r w:rsidRPr="0057279B">
              <w:rPr>
                <w:color w:val="000000"/>
                <w:spacing w:val="-4"/>
              </w:rPr>
              <w:t xml:space="preserve"> </w:t>
            </w:r>
            <w:r w:rsidRPr="0057279B">
              <w:rPr>
                <w:color w:val="000000"/>
              </w:rPr>
              <w:t>to</w:t>
            </w:r>
            <w:r w:rsidRPr="0057279B">
              <w:rPr>
                <w:color w:val="000000"/>
                <w:spacing w:val="-4"/>
              </w:rPr>
              <w:t xml:space="preserve"> </w:t>
            </w:r>
            <w:r w:rsidRPr="0057279B">
              <w:rPr>
                <w:color w:val="000000"/>
              </w:rPr>
              <w:t>face,</w:t>
            </w:r>
            <w:r w:rsidRPr="0057279B">
              <w:rPr>
                <w:color w:val="000000"/>
                <w:spacing w:val="-6"/>
              </w:rPr>
              <w:t xml:space="preserve"> </w:t>
            </w:r>
            <w:r w:rsidRPr="0057279B">
              <w:rPr>
                <w:color w:val="000000"/>
              </w:rPr>
              <w:t xml:space="preserve">telephone, in writing, e mail) with families, colleagues and with </w:t>
            </w:r>
            <w:r w:rsidRPr="0057279B">
              <w:rPr>
                <w:color w:val="000000"/>
                <w:spacing w:val="-2"/>
              </w:rPr>
              <w:t>professionals.</w:t>
            </w:r>
          </w:p>
          <w:p w14:paraId="70ECB563" w14:textId="77777777" w:rsidR="00EA65FC" w:rsidRPr="0057279B" w:rsidRDefault="00EA65FC" w:rsidP="00EA65FC">
            <w:pPr>
              <w:pStyle w:val="TableParagraph"/>
              <w:spacing w:before="230" w:line="242" w:lineRule="auto"/>
            </w:pPr>
            <w:r w:rsidRPr="0057279B">
              <w:rPr>
                <w:color w:val="000000"/>
              </w:rPr>
              <w:t>Ability</w:t>
            </w:r>
            <w:r w:rsidRPr="0057279B">
              <w:rPr>
                <w:color w:val="000000"/>
                <w:spacing w:val="-6"/>
              </w:rPr>
              <w:t xml:space="preserve"> </w:t>
            </w:r>
            <w:r w:rsidRPr="0057279B">
              <w:rPr>
                <w:color w:val="000000"/>
              </w:rPr>
              <w:t>to</w:t>
            </w:r>
            <w:r w:rsidRPr="0057279B">
              <w:rPr>
                <w:color w:val="000000"/>
                <w:spacing w:val="-6"/>
              </w:rPr>
              <w:t xml:space="preserve"> </w:t>
            </w:r>
            <w:r w:rsidRPr="0057279B">
              <w:rPr>
                <w:color w:val="000000"/>
              </w:rPr>
              <w:t>identify</w:t>
            </w:r>
            <w:r w:rsidRPr="0057279B">
              <w:rPr>
                <w:color w:val="000000"/>
                <w:spacing w:val="-6"/>
              </w:rPr>
              <w:t xml:space="preserve"> </w:t>
            </w:r>
            <w:r w:rsidRPr="0057279B">
              <w:rPr>
                <w:color w:val="000000"/>
              </w:rPr>
              <w:t>a</w:t>
            </w:r>
            <w:r w:rsidRPr="0057279B">
              <w:rPr>
                <w:color w:val="000000"/>
                <w:spacing w:val="-6"/>
              </w:rPr>
              <w:t xml:space="preserve"> </w:t>
            </w:r>
            <w:r w:rsidRPr="0057279B">
              <w:rPr>
                <w:color w:val="000000"/>
              </w:rPr>
              <w:t>family’s</w:t>
            </w:r>
            <w:r w:rsidRPr="0057279B">
              <w:rPr>
                <w:color w:val="000000"/>
                <w:spacing w:val="-6"/>
              </w:rPr>
              <w:t xml:space="preserve"> </w:t>
            </w:r>
            <w:r w:rsidRPr="0057279B">
              <w:rPr>
                <w:color w:val="000000"/>
              </w:rPr>
              <w:t>needs</w:t>
            </w:r>
            <w:r w:rsidRPr="0057279B">
              <w:rPr>
                <w:color w:val="000000"/>
                <w:spacing w:val="-2"/>
              </w:rPr>
              <w:t xml:space="preserve"> </w:t>
            </w:r>
            <w:r w:rsidRPr="0057279B">
              <w:rPr>
                <w:color w:val="000000"/>
              </w:rPr>
              <w:t>and</w:t>
            </w:r>
            <w:r w:rsidRPr="0057279B">
              <w:rPr>
                <w:color w:val="000000"/>
                <w:spacing w:val="-6"/>
              </w:rPr>
              <w:t xml:space="preserve"> </w:t>
            </w:r>
            <w:r w:rsidRPr="0057279B">
              <w:rPr>
                <w:color w:val="000000"/>
              </w:rPr>
              <w:t xml:space="preserve">respond </w:t>
            </w:r>
            <w:r w:rsidRPr="0057279B">
              <w:rPr>
                <w:color w:val="000000"/>
                <w:spacing w:val="-2"/>
              </w:rPr>
              <w:t>empathetically</w:t>
            </w:r>
          </w:p>
          <w:p w14:paraId="43F79884" w14:textId="77777777" w:rsidR="00EA65FC" w:rsidRPr="0057279B" w:rsidRDefault="00EA65FC" w:rsidP="00EA65FC">
            <w:pPr>
              <w:pStyle w:val="TableParagraph"/>
              <w:spacing w:before="238"/>
            </w:pPr>
            <w:r w:rsidRPr="0057279B">
              <w:t>Ability to work effectively and sensitively with parents/family</w:t>
            </w:r>
            <w:r w:rsidRPr="0057279B">
              <w:rPr>
                <w:spacing w:val="-5"/>
              </w:rPr>
              <w:t xml:space="preserve"> </w:t>
            </w:r>
            <w:r w:rsidRPr="0057279B">
              <w:t>caring</w:t>
            </w:r>
            <w:r w:rsidRPr="0057279B">
              <w:rPr>
                <w:spacing w:val="-5"/>
              </w:rPr>
              <w:t xml:space="preserve"> </w:t>
            </w:r>
            <w:r w:rsidRPr="0057279B">
              <w:t>for</w:t>
            </w:r>
            <w:r w:rsidRPr="0057279B">
              <w:rPr>
                <w:spacing w:val="-8"/>
              </w:rPr>
              <w:t xml:space="preserve"> </w:t>
            </w:r>
            <w:r w:rsidRPr="0057279B">
              <w:t>a</w:t>
            </w:r>
            <w:r w:rsidRPr="0057279B">
              <w:rPr>
                <w:spacing w:val="-5"/>
              </w:rPr>
              <w:t xml:space="preserve"> </w:t>
            </w:r>
            <w:r w:rsidRPr="0057279B">
              <w:t>child</w:t>
            </w:r>
            <w:r w:rsidRPr="0057279B">
              <w:rPr>
                <w:spacing w:val="-5"/>
              </w:rPr>
              <w:t xml:space="preserve"> </w:t>
            </w:r>
            <w:r w:rsidRPr="0057279B">
              <w:t>with</w:t>
            </w:r>
            <w:r w:rsidRPr="0057279B">
              <w:rPr>
                <w:spacing w:val="-5"/>
              </w:rPr>
              <w:t xml:space="preserve"> </w:t>
            </w:r>
            <w:r w:rsidRPr="0057279B">
              <w:t>a</w:t>
            </w:r>
            <w:r w:rsidRPr="0057279B">
              <w:rPr>
                <w:spacing w:val="-5"/>
              </w:rPr>
              <w:t xml:space="preserve"> </w:t>
            </w:r>
            <w:proofErr w:type="gramStart"/>
            <w:r w:rsidRPr="0057279B">
              <w:t>life</w:t>
            </w:r>
            <w:r w:rsidRPr="0057279B">
              <w:rPr>
                <w:spacing w:val="-5"/>
              </w:rPr>
              <w:t xml:space="preserve"> </w:t>
            </w:r>
            <w:r w:rsidRPr="0057279B">
              <w:t>limiting</w:t>
            </w:r>
            <w:proofErr w:type="gramEnd"/>
            <w:r w:rsidRPr="0057279B">
              <w:t xml:space="preserve"> condition, aiming to </w:t>
            </w:r>
            <w:proofErr w:type="spellStart"/>
            <w:r w:rsidRPr="0057279B">
              <w:t>prioritise</w:t>
            </w:r>
            <w:proofErr w:type="spellEnd"/>
            <w:r w:rsidRPr="0057279B">
              <w:t xml:space="preserve"> their wellbeing</w:t>
            </w:r>
          </w:p>
          <w:p w14:paraId="0CA2DC0B" w14:textId="77777777" w:rsidR="00EA65FC" w:rsidRPr="0057279B" w:rsidRDefault="00EA65FC" w:rsidP="00EA65FC">
            <w:pPr>
              <w:pStyle w:val="TableParagraph"/>
              <w:spacing w:before="117" w:line="242" w:lineRule="auto"/>
              <w:ind w:right="109"/>
            </w:pPr>
            <w:r w:rsidRPr="0057279B">
              <w:rPr>
                <w:color w:val="000000"/>
              </w:rPr>
              <w:t>Ability</w:t>
            </w:r>
            <w:r w:rsidRPr="0057279B">
              <w:rPr>
                <w:color w:val="000000"/>
                <w:spacing w:val="-5"/>
              </w:rPr>
              <w:t xml:space="preserve"> </w:t>
            </w:r>
            <w:r w:rsidRPr="0057279B">
              <w:rPr>
                <w:color w:val="000000"/>
              </w:rPr>
              <w:t>to</w:t>
            </w:r>
            <w:r w:rsidRPr="0057279B">
              <w:rPr>
                <w:color w:val="000000"/>
                <w:spacing w:val="-5"/>
              </w:rPr>
              <w:t xml:space="preserve"> </w:t>
            </w:r>
            <w:r w:rsidRPr="0057279B">
              <w:rPr>
                <w:color w:val="000000"/>
              </w:rPr>
              <w:t>explain</w:t>
            </w:r>
            <w:r w:rsidRPr="0057279B">
              <w:rPr>
                <w:color w:val="000000"/>
                <w:spacing w:val="-5"/>
              </w:rPr>
              <w:t xml:space="preserve"> </w:t>
            </w:r>
            <w:r w:rsidRPr="0057279B">
              <w:rPr>
                <w:color w:val="000000"/>
              </w:rPr>
              <w:t>and</w:t>
            </w:r>
            <w:r w:rsidRPr="0057279B">
              <w:rPr>
                <w:color w:val="000000"/>
                <w:spacing w:val="-5"/>
              </w:rPr>
              <w:t xml:space="preserve"> </w:t>
            </w:r>
            <w:r w:rsidRPr="0057279B">
              <w:rPr>
                <w:color w:val="000000"/>
              </w:rPr>
              <w:t>help</w:t>
            </w:r>
            <w:r w:rsidRPr="0057279B">
              <w:rPr>
                <w:color w:val="000000"/>
                <w:spacing w:val="-5"/>
              </w:rPr>
              <w:t xml:space="preserve"> </w:t>
            </w:r>
            <w:r w:rsidRPr="0057279B">
              <w:rPr>
                <w:color w:val="000000"/>
              </w:rPr>
              <w:t>navigate</w:t>
            </w:r>
            <w:r w:rsidRPr="0057279B">
              <w:rPr>
                <w:color w:val="000000"/>
                <w:spacing w:val="-5"/>
              </w:rPr>
              <w:t xml:space="preserve"> </w:t>
            </w:r>
            <w:r w:rsidRPr="0057279B">
              <w:rPr>
                <w:color w:val="000000"/>
              </w:rPr>
              <w:t>the</w:t>
            </w:r>
            <w:r w:rsidRPr="0057279B">
              <w:rPr>
                <w:color w:val="000000"/>
                <w:spacing w:val="-5"/>
              </w:rPr>
              <w:t xml:space="preserve"> </w:t>
            </w:r>
            <w:r w:rsidRPr="0057279B">
              <w:rPr>
                <w:color w:val="000000"/>
              </w:rPr>
              <w:t>health</w:t>
            </w:r>
            <w:r w:rsidRPr="0057279B">
              <w:rPr>
                <w:color w:val="000000"/>
                <w:spacing w:val="-5"/>
              </w:rPr>
              <w:t xml:space="preserve"> </w:t>
            </w:r>
            <w:r w:rsidRPr="0057279B">
              <w:rPr>
                <w:color w:val="000000"/>
              </w:rPr>
              <w:t>and social care sector.</w:t>
            </w:r>
          </w:p>
          <w:p w14:paraId="5EE04E89" w14:textId="77777777" w:rsidR="00EA65FC" w:rsidRPr="0057279B" w:rsidRDefault="00EA65FC" w:rsidP="00EA65FC">
            <w:pPr>
              <w:pStyle w:val="TableParagraph"/>
              <w:spacing w:before="249"/>
              <w:ind w:right="244"/>
            </w:pPr>
            <w:r w:rsidRPr="0057279B">
              <w:t>Ability</w:t>
            </w:r>
            <w:r w:rsidRPr="0057279B">
              <w:rPr>
                <w:spacing w:val="-4"/>
              </w:rPr>
              <w:t xml:space="preserve"> </w:t>
            </w:r>
            <w:r w:rsidRPr="0057279B">
              <w:t>to</w:t>
            </w:r>
            <w:r w:rsidRPr="0057279B">
              <w:rPr>
                <w:spacing w:val="-4"/>
              </w:rPr>
              <w:t xml:space="preserve"> </w:t>
            </w:r>
            <w:r w:rsidRPr="0057279B">
              <w:t>signpost</w:t>
            </w:r>
            <w:r w:rsidRPr="0057279B">
              <w:rPr>
                <w:spacing w:val="-7"/>
              </w:rPr>
              <w:t xml:space="preserve"> </w:t>
            </w:r>
            <w:r w:rsidRPr="0057279B">
              <w:t>to</w:t>
            </w:r>
            <w:r w:rsidRPr="0057279B">
              <w:rPr>
                <w:spacing w:val="-4"/>
              </w:rPr>
              <w:t xml:space="preserve"> </w:t>
            </w:r>
            <w:r w:rsidRPr="0057279B">
              <w:t>a</w:t>
            </w:r>
            <w:r w:rsidRPr="0057279B">
              <w:rPr>
                <w:spacing w:val="-2"/>
              </w:rPr>
              <w:t xml:space="preserve"> </w:t>
            </w:r>
            <w:r w:rsidRPr="0057279B">
              <w:t>range</w:t>
            </w:r>
            <w:r w:rsidRPr="0057279B">
              <w:rPr>
                <w:spacing w:val="-4"/>
              </w:rPr>
              <w:t xml:space="preserve"> </w:t>
            </w:r>
            <w:r w:rsidRPr="0057279B">
              <w:t>of</w:t>
            </w:r>
            <w:r w:rsidRPr="0057279B">
              <w:rPr>
                <w:spacing w:val="-7"/>
              </w:rPr>
              <w:t xml:space="preserve"> </w:t>
            </w:r>
            <w:r w:rsidRPr="0057279B">
              <w:t>services</w:t>
            </w:r>
            <w:r w:rsidRPr="0057279B">
              <w:rPr>
                <w:spacing w:val="-4"/>
              </w:rPr>
              <w:t xml:space="preserve"> </w:t>
            </w:r>
            <w:r w:rsidRPr="0057279B">
              <w:t>and</w:t>
            </w:r>
            <w:r w:rsidRPr="0057279B">
              <w:rPr>
                <w:spacing w:val="-4"/>
              </w:rPr>
              <w:t xml:space="preserve"> </w:t>
            </w:r>
            <w:r w:rsidRPr="0057279B">
              <w:t>support in line with a family’s needs</w:t>
            </w:r>
          </w:p>
          <w:p w14:paraId="5E31D4FB" w14:textId="77777777" w:rsidR="00EA65FC" w:rsidRDefault="00EA65FC" w:rsidP="00EA65FC">
            <w:pPr>
              <w:pStyle w:val="TableParagraph"/>
              <w:spacing w:before="9" w:line="490" w:lineRule="atLeast"/>
            </w:pPr>
            <w:r w:rsidRPr="0057279B">
              <w:t>Good</w:t>
            </w:r>
            <w:r w:rsidRPr="0057279B">
              <w:rPr>
                <w:spacing w:val="-2"/>
              </w:rPr>
              <w:t xml:space="preserve"> </w:t>
            </w:r>
            <w:r w:rsidRPr="0057279B">
              <w:t>level</w:t>
            </w:r>
            <w:r w:rsidRPr="0057279B">
              <w:rPr>
                <w:spacing w:val="-5"/>
              </w:rPr>
              <w:t xml:space="preserve"> </w:t>
            </w:r>
            <w:r w:rsidRPr="0057279B">
              <w:t>of</w:t>
            </w:r>
            <w:r w:rsidRPr="0057279B">
              <w:rPr>
                <w:spacing w:val="-6"/>
              </w:rPr>
              <w:t xml:space="preserve"> </w:t>
            </w:r>
            <w:r w:rsidRPr="0057279B">
              <w:t>IT</w:t>
            </w:r>
            <w:r w:rsidRPr="0057279B">
              <w:rPr>
                <w:spacing w:val="-3"/>
              </w:rPr>
              <w:t xml:space="preserve"> </w:t>
            </w:r>
            <w:r w:rsidRPr="0057279B">
              <w:t>ability</w:t>
            </w:r>
            <w:r>
              <w:rPr>
                <w:spacing w:val="-1"/>
              </w:rPr>
              <w:t xml:space="preserve"> </w:t>
            </w:r>
            <w:r>
              <w:t>–</w:t>
            </w:r>
            <w:r>
              <w:rPr>
                <w:spacing w:val="-3"/>
              </w:rPr>
              <w:t xml:space="preserve"> </w:t>
            </w:r>
            <w:r>
              <w:t>will</w:t>
            </w:r>
            <w:r>
              <w:rPr>
                <w:spacing w:val="-5"/>
              </w:rPr>
              <w:t xml:space="preserve"> </w:t>
            </w:r>
            <w:r>
              <w:t>need</w:t>
            </w:r>
            <w:r>
              <w:rPr>
                <w:spacing w:val="-3"/>
              </w:rPr>
              <w:t xml:space="preserve"> </w:t>
            </w:r>
            <w:r>
              <w:t>to</w:t>
            </w:r>
            <w:r>
              <w:rPr>
                <w:spacing w:val="-3"/>
              </w:rPr>
              <w:t xml:space="preserve"> </w:t>
            </w:r>
            <w:r>
              <w:t>be</w:t>
            </w:r>
            <w:r>
              <w:rPr>
                <w:spacing w:val="-3"/>
              </w:rPr>
              <w:t xml:space="preserve"> </w:t>
            </w:r>
            <w:r>
              <w:t xml:space="preserve">self-sufficient </w:t>
            </w:r>
          </w:p>
          <w:p w14:paraId="38C47AA6" w14:textId="77777777" w:rsidR="00EA65FC" w:rsidRPr="00E560CF" w:rsidRDefault="00EA65FC" w:rsidP="00EA65FC">
            <w:pPr>
              <w:pStyle w:val="TableParagraph"/>
              <w:spacing w:line="490" w:lineRule="atLeast"/>
              <w:ind w:right="384"/>
            </w:pPr>
            <w:r w:rsidRPr="00E560CF">
              <w:t>Understanding</w:t>
            </w:r>
            <w:r w:rsidRPr="00E560CF">
              <w:rPr>
                <w:spacing w:val="-6"/>
              </w:rPr>
              <w:t xml:space="preserve"> </w:t>
            </w:r>
            <w:r w:rsidRPr="00E560CF">
              <w:t>of</w:t>
            </w:r>
            <w:r w:rsidRPr="00E560CF">
              <w:rPr>
                <w:spacing w:val="-6"/>
              </w:rPr>
              <w:t xml:space="preserve"> </w:t>
            </w:r>
            <w:r w:rsidRPr="00E560CF">
              <w:t>safeguarding</w:t>
            </w:r>
            <w:r w:rsidRPr="00E560CF">
              <w:rPr>
                <w:spacing w:val="-6"/>
              </w:rPr>
              <w:t xml:space="preserve"> </w:t>
            </w:r>
            <w:r w:rsidRPr="00E560CF">
              <w:t>policies</w:t>
            </w:r>
            <w:r w:rsidRPr="00E560CF">
              <w:rPr>
                <w:spacing w:val="-6"/>
              </w:rPr>
              <w:t xml:space="preserve"> </w:t>
            </w:r>
            <w:r w:rsidRPr="00E560CF">
              <w:t>and</w:t>
            </w:r>
            <w:r>
              <w:rPr>
                <w:spacing w:val="-6"/>
              </w:rPr>
              <w:t xml:space="preserve"> </w:t>
            </w:r>
            <w:r w:rsidRPr="00E560CF">
              <w:t xml:space="preserve">protocols. </w:t>
            </w:r>
          </w:p>
          <w:p w14:paraId="64A2077F" w14:textId="77777777" w:rsidR="00EA65FC" w:rsidRDefault="00EA65FC" w:rsidP="00EA65FC">
            <w:pPr>
              <w:pStyle w:val="TableParagraph"/>
              <w:spacing w:before="9" w:line="490" w:lineRule="atLeast"/>
              <w:rPr>
                <w:spacing w:val="40"/>
              </w:rPr>
            </w:pPr>
            <w:r w:rsidRPr="00E560CF">
              <w:t>Record keeping and knowledge of GDPR.</w:t>
            </w:r>
            <w:r w:rsidRPr="00E560CF">
              <w:rPr>
                <w:spacing w:val="40"/>
              </w:rPr>
              <w:t xml:space="preserve"> </w:t>
            </w:r>
          </w:p>
          <w:p w14:paraId="37068122" w14:textId="77777777" w:rsidR="00EA65FC" w:rsidRDefault="00EA65FC" w:rsidP="00EA65FC">
            <w:pPr>
              <w:pStyle w:val="TableParagraph"/>
              <w:spacing w:before="9" w:line="490" w:lineRule="atLeast"/>
            </w:pPr>
          </w:p>
        </w:tc>
        <w:tc>
          <w:tcPr>
            <w:tcW w:w="2321" w:type="dxa"/>
            <w:tcBorders>
              <w:top w:val="single" w:sz="6" w:space="0" w:color="000000"/>
              <w:left w:val="single" w:sz="6" w:space="0" w:color="000000"/>
              <w:bottom w:val="single" w:sz="6" w:space="0" w:color="000000"/>
            </w:tcBorders>
          </w:tcPr>
          <w:p w14:paraId="0F94C1B5" w14:textId="77777777" w:rsidR="00EA65FC" w:rsidRDefault="00EA65FC" w:rsidP="00EA65FC">
            <w:pPr>
              <w:pStyle w:val="TableParagraph"/>
              <w:spacing w:before="4"/>
            </w:pPr>
            <w:r>
              <w:t>Event</w:t>
            </w:r>
            <w:r>
              <w:rPr>
                <w:spacing w:val="-3"/>
              </w:rPr>
              <w:t xml:space="preserve"> </w:t>
            </w:r>
            <w:r>
              <w:rPr>
                <w:spacing w:val="-2"/>
              </w:rPr>
              <w:t>management</w:t>
            </w:r>
          </w:p>
        </w:tc>
      </w:tr>
    </w:tbl>
    <w:p w14:paraId="58F75F1E" w14:textId="77777777" w:rsidR="00D45636" w:rsidRDefault="00D45636">
      <w:pPr>
        <w:pStyle w:val="BodyText"/>
        <w:spacing w:before="35"/>
        <w:rPr>
          <w:b/>
          <w:sz w:val="20"/>
        </w:rPr>
      </w:pPr>
    </w:p>
    <w:p w14:paraId="0872A3F7" w14:textId="77777777" w:rsidR="00D45636" w:rsidRDefault="00D45636">
      <w:pPr>
        <w:sectPr w:rsidR="00D45636" w:rsidSect="00D676A2">
          <w:footerReference w:type="default" r:id="rId13"/>
          <w:pgSz w:w="11910" w:h="16840"/>
          <w:pgMar w:top="1440" w:right="1440" w:bottom="1440" w:left="1440" w:header="0" w:footer="314" w:gutter="0"/>
          <w:cols w:space="720"/>
          <w:docGrid w:linePitch="299"/>
        </w:sectPr>
      </w:pPr>
    </w:p>
    <w:p w14:paraId="3108F1A7" w14:textId="77777777" w:rsidR="00D45636" w:rsidRDefault="00D45636">
      <w:pPr>
        <w:pStyle w:val="BodyText"/>
        <w:spacing w:before="5"/>
        <w:rPr>
          <w:b/>
          <w:sz w:val="2"/>
        </w:rPr>
      </w:pPr>
    </w:p>
    <w:tbl>
      <w:tblPr>
        <w:tblW w:w="0" w:type="auto"/>
        <w:tblInd w:w="13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61"/>
        <w:gridCol w:w="6042"/>
        <w:gridCol w:w="2321"/>
      </w:tblGrid>
      <w:tr w:rsidR="00D45636" w14:paraId="4A7CCDF1" w14:textId="77777777" w:rsidTr="0057279B">
        <w:trPr>
          <w:trHeight w:val="474"/>
        </w:trPr>
        <w:tc>
          <w:tcPr>
            <w:tcW w:w="2161" w:type="dxa"/>
            <w:tcBorders>
              <w:bottom w:val="single" w:sz="6" w:space="0" w:color="000000"/>
              <w:right w:val="single" w:sz="6" w:space="0" w:color="000000"/>
            </w:tcBorders>
          </w:tcPr>
          <w:p w14:paraId="3F2B72FA" w14:textId="77777777" w:rsidR="00D45636" w:rsidRDefault="0057279B">
            <w:pPr>
              <w:pStyle w:val="TableParagraph"/>
              <w:spacing w:before="109"/>
              <w:ind w:left="130"/>
              <w:rPr>
                <w:b/>
              </w:rPr>
            </w:pPr>
            <w:r>
              <w:rPr>
                <w:b/>
                <w:color w:val="1F487C"/>
                <w:spacing w:val="-2"/>
              </w:rPr>
              <w:t>QUALITIES</w:t>
            </w:r>
          </w:p>
        </w:tc>
        <w:tc>
          <w:tcPr>
            <w:tcW w:w="6042" w:type="dxa"/>
            <w:tcBorders>
              <w:left w:val="single" w:sz="6" w:space="0" w:color="000000"/>
              <w:bottom w:val="single" w:sz="6" w:space="0" w:color="000000"/>
              <w:right w:val="single" w:sz="6" w:space="0" w:color="000000"/>
            </w:tcBorders>
          </w:tcPr>
          <w:p w14:paraId="00E6BC76" w14:textId="77777777" w:rsidR="00D45636" w:rsidRDefault="0057279B">
            <w:pPr>
              <w:pStyle w:val="TableParagraph"/>
              <w:spacing w:before="109"/>
              <w:rPr>
                <w:b/>
              </w:rPr>
            </w:pPr>
            <w:r>
              <w:rPr>
                <w:b/>
                <w:color w:val="1F487C"/>
                <w:spacing w:val="-2"/>
              </w:rPr>
              <w:t>Essential</w:t>
            </w:r>
          </w:p>
        </w:tc>
        <w:tc>
          <w:tcPr>
            <w:tcW w:w="2321" w:type="dxa"/>
            <w:tcBorders>
              <w:left w:val="single" w:sz="6" w:space="0" w:color="000000"/>
              <w:bottom w:val="single" w:sz="6" w:space="0" w:color="000000"/>
            </w:tcBorders>
          </w:tcPr>
          <w:p w14:paraId="2ED8B3F7" w14:textId="77777777" w:rsidR="00D45636" w:rsidRDefault="0057279B">
            <w:pPr>
              <w:pStyle w:val="TableParagraph"/>
              <w:spacing w:before="109"/>
              <w:rPr>
                <w:b/>
              </w:rPr>
            </w:pPr>
            <w:r>
              <w:rPr>
                <w:b/>
                <w:color w:val="1F487C"/>
                <w:spacing w:val="-2"/>
              </w:rPr>
              <w:t>DESIRABLE</w:t>
            </w:r>
          </w:p>
        </w:tc>
      </w:tr>
      <w:tr w:rsidR="00D45636" w14:paraId="473AD577" w14:textId="77777777" w:rsidTr="0057279B">
        <w:trPr>
          <w:trHeight w:val="1169"/>
        </w:trPr>
        <w:tc>
          <w:tcPr>
            <w:tcW w:w="2161" w:type="dxa"/>
            <w:tcBorders>
              <w:top w:val="single" w:sz="6" w:space="0" w:color="000000"/>
              <w:bottom w:val="single" w:sz="6" w:space="0" w:color="000000"/>
              <w:right w:val="single" w:sz="6" w:space="0" w:color="000000"/>
            </w:tcBorders>
          </w:tcPr>
          <w:p w14:paraId="30F57945" w14:textId="77777777" w:rsidR="00D45636" w:rsidRDefault="00D45636">
            <w:pPr>
              <w:pStyle w:val="TableParagraph"/>
              <w:ind w:left="0"/>
              <w:rPr>
                <w:rFonts w:ascii="Times New Roman"/>
                <w:sz w:val="20"/>
              </w:rPr>
            </w:pPr>
          </w:p>
        </w:tc>
        <w:tc>
          <w:tcPr>
            <w:tcW w:w="6042" w:type="dxa"/>
            <w:tcBorders>
              <w:top w:val="single" w:sz="6" w:space="0" w:color="000000"/>
              <w:left w:val="single" w:sz="6" w:space="0" w:color="000000"/>
              <w:bottom w:val="single" w:sz="6" w:space="0" w:color="000000"/>
              <w:right w:val="single" w:sz="6" w:space="0" w:color="000000"/>
            </w:tcBorders>
          </w:tcPr>
          <w:p w14:paraId="543A1EA3" w14:textId="77777777" w:rsidR="00D45636" w:rsidRDefault="0057279B">
            <w:pPr>
              <w:pStyle w:val="TableParagraph"/>
              <w:spacing w:before="116" w:line="242" w:lineRule="auto"/>
            </w:pPr>
            <w:r>
              <w:t>Must</w:t>
            </w:r>
            <w:r>
              <w:rPr>
                <w:spacing w:val="-6"/>
              </w:rPr>
              <w:t xml:space="preserve"> </w:t>
            </w:r>
            <w:r>
              <w:t>have</w:t>
            </w:r>
            <w:r>
              <w:rPr>
                <w:spacing w:val="-5"/>
              </w:rPr>
              <w:t xml:space="preserve"> </w:t>
            </w:r>
            <w:r>
              <w:t>the</w:t>
            </w:r>
            <w:r>
              <w:rPr>
                <w:spacing w:val="-5"/>
              </w:rPr>
              <w:t xml:space="preserve"> </w:t>
            </w:r>
            <w:r>
              <w:t>ability</w:t>
            </w:r>
            <w:r>
              <w:rPr>
                <w:spacing w:val="-5"/>
              </w:rPr>
              <w:t xml:space="preserve"> </w:t>
            </w:r>
            <w:r>
              <w:t>to</w:t>
            </w:r>
            <w:r>
              <w:rPr>
                <w:spacing w:val="-5"/>
              </w:rPr>
              <w:t xml:space="preserve"> </w:t>
            </w:r>
            <w:r>
              <w:t>respect</w:t>
            </w:r>
            <w:r>
              <w:rPr>
                <w:spacing w:val="-8"/>
              </w:rPr>
              <w:t xml:space="preserve"> </w:t>
            </w:r>
            <w:r>
              <w:t>and</w:t>
            </w:r>
            <w:r>
              <w:rPr>
                <w:spacing w:val="-5"/>
              </w:rPr>
              <w:t xml:space="preserve"> </w:t>
            </w:r>
            <w:r>
              <w:t xml:space="preserve">maintain </w:t>
            </w:r>
            <w:r>
              <w:rPr>
                <w:spacing w:val="-2"/>
              </w:rPr>
              <w:t>confidentiality</w:t>
            </w:r>
          </w:p>
          <w:p w14:paraId="54B6337F" w14:textId="77777777" w:rsidR="00D45636" w:rsidRDefault="0057279B">
            <w:pPr>
              <w:pStyle w:val="TableParagraph"/>
              <w:spacing w:before="117"/>
            </w:pPr>
            <w:r>
              <w:t>Cultural</w:t>
            </w:r>
            <w:r>
              <w:rPr>
                <w:spacing w:val="-6"/>
              </w:rPr>
              <w:t xml:space="preserve"> </w:t>
            </w:r>
            <w:r>
              <w:t>sensitivity</w:t>
            </w:r>
            <w:r>
              <w:rPr>
                <w:spacing w:val="-4"/>
              </w:rPr>
              <w:t xml:space="preserve"> </w:t>
            </w:r>
            <w:r>
              <w:t>and</w:t>
            </w:r>
            <w:r>
              <w:rPr>
                <w:spacing w:val="-1"/>
              </w:rPr>
              <w:t xml:space="preserve"> </w:t>
            </w:r>
            <w:r>
              <w:rPr>
                <w:spacing w:val="-2"/>
              </w:rPr>
              <w:t>awareness.</w:t>
            </w:r>
          </w:p>
        </w:tc>
        <w:tc>
          <w:tcPr>
            <w:tcW w:w="2321" w:type="dxa"/>
            <w:tcBorders>
              <w:top w:val="single" w:sz="6" w:space="0" w:color="000000"/>
              <w:left w:val="single" w:sz="6" w:space="0" w:color="000000"/>
              <w:bottom w:val="single" w:sz="6" w:space="0" w:color="000000"/>
            </w:tcBorders>
          </w:tcPr>
          <w:p w14:paraId="6CE278A2" w14:textId="77777777" w:rsidR="00D45636" w:rsidRDefault="00D45636">
            <w:pPr>
              <w:pStyle w:val="TableParagraph"/>
              <w:ind w:left="0"/>
              <w:rPr>
                <w:rFonts w:ascii="Times New Roman"/>
                <w:sz w:val="20"/>
              </w:rPr>
            </w:pPr>
          </w:p>
        </w:tc>
      </w:tr>
      <w:tr w:rsidR="00D45636" w14:paraId="24DEE775" w14:textId="77777777" w:rsidTr="0057279B">
        <w:trPr>
          <w:trHeight w:val="6822"/>
        </w:trPr>
        <w:tc>
          <w:tcPr>
            <w:tcW w:w="2161" w:type="dxa"/>
            <w:tcBorders>
              <w:top w:val="single" w:sz="6" w:space="0" w:color="000000"/>
              <w:bottom w:val="single" w:sz="6" w:space="0" w:color="000000"/>
              <w:right w:val="single" w:sz="6" w:space="0" w:color="000000"/>
            </w:tcBorders>
          </w:tcPr>
          <w:p w14:paraId="371BFE63" w14:textId="77777777" w:rsidR="00D45636" w:rsidRDefault="0057279B">
            <w:pPr>
              <w:pStyle w:val="TableParagraph"/>
              <w:ind w:left="130"/>
              <w:rPr>
                <w:b/>
              </w:rPr>
            </w:pPr>
            <w:r>
              <w:rPr>
                <w:b/>
              </w:rPr>
              <w:t>Personal</w:t>
            </w:r>
            <w:r>
              <w:rPr>
                <w:b/>
                <w:spacing w:val="-3"/>
              </w:rPr>
              <w:t xml:space="preserve"> </w:t>
            </w:r>
            <w:r>
              <w:rPr>
                <w:b/>
                <w:spacing w:val="-2"/>
              </w:rPr>
              <w:t>Qualities</w:t>
            </w:r>
          </w:p>
        </w:tc>
        <w:tc>
          <w:tcPr>
            <w:tcW w:w="6042" w:type="dxa"/>
            <w:tcBorders>
              <w:top w:val="single" w:sz="6" w:space="0" w:color="000000"/>
              <w:left w:val="single" w:sz="6" w:space="0" w:color="000000"/>
              <w:bottom w:val="single" w:sz="6" w:space="0" w:color="000000"/>
              <w:right w:val="single" w:sz="6" w:space="0" w:color="000000"/>
            </w:tcBorders>
          </w:tcPr>
          <w:p w14:paraId="47FAF2BB" w14:textId="27F435FC" w:rsidR="00D45636" w:rsidRDefault="0057279B">
            <w:pPr>
              <w:pStyle w:val="TableParagraph"/>
              <w:spacing w:before="240" w:line="242" w:lineRule="auto"/>
            </w:pPr>
            <w:r>
              <w:t>Empathetic</w:t>
            </w:r>
            <w:r>
              <w:rPr>
                <w:spacing w:val="-6"/>
              </w:rPr>
              <w:t xml:space="preserve"> </w:t>
            </w:r>
            <w:r>
              <w:t>and</w:t>
            </w:r>
            <w:r>
              <w:rPr>
                <w:spacing w:val="-6"/>
              </w:rPr>
              <w:t xml:space="preserve"> </w:t>
            </w:r>
            <w:proofErr w:type="spellStart"/>
            <w:proofErr w:type="gramStart"/>
            <w:r>
              <w:t>non</w:t>
            </w:r>
            <w:r>
              <w:rPr>
                <w:spacing w:val="-6"/>
              </w:rPr>
              <w:t xml:space="preserve"> </w:t>
            </w:r>
            <w:r>
              <w:t>judgmental</w:t>
            </w:r>
            <w:proofErr w:type="spellEnd"/>
            <w:proofErr w:type="gramEnd"/>
            <w:r>
              <w:rPr>
                <w:spacing w:val="-8"/>
              </w:rPr>
              <w:t xml:space="preserve"> </w:t>
            </w:r>
            <w:r>
              <w:t>approach</w:t>
            </w:r>
            <w:r>
              <w:rPr>
                <w:spacing w:val="-6"/>
              </w:rPr>
              <w:t xml:space="preserve"> </w:t>
            </w:r>
            <w:r>
              <w:t>to</w:t>
            </w:r>
            <w:r>
              <w:rPr>
                <w:spacing w:val="-6"/>
              </w:rPr>
              <w:t xml:space="preserve"> </w:t>
            </w:r>
            <w:r>
              <w:t>working with families</w:t>
            </w:r>
          </w:p>
          <w:p w14:paraId="013ED6D0" w14:textId="77777777" w:rsidR="00D45636" w:rsidRDefault="0057279B">
            <w:pPr>
              <w:pStyle w:val="TableParagraph"/>
              <w:spacing w:before="233"/>
              <w:ind w:right="109"/>
            </w:pPr>
            <w:r>
              <w:t>Ability to demonstrate an understanding of and empathy</w:t>
            </w:r>
            <w:r>
              <w:rPr>
                <w:spacing w:val="-7"/>
              </w:rPr>
              <w:t xml:space="preserve"> </w:t>
            </w:r>
            <w:r>
              <w:t>with</w:t>
            </w:r>
            <w:r>
              <w:rPr>
                <w:spacing w:val="-7"/>
              </w:rPr>
              <w:t xml:space="preserve"> </w:t>
            </w:r>
            <w:r>
              <w:t>issues</w:t>
            </w:r>
            <w:r>
              <w:rPr>
                <w:spacing w:val="-7"/>
              </w:rPr>
              <w:t xml:space="preserve"> </w:t>
            </w:r>
            <w:r>
              <w:t>surrounding</w:t>
            </w:r>
            <w:r>
              <w:rPr>
                <w:spacing w:val="-4"/>
              </w:rPr>
              <w:t xml:space="preserve"> </w:t>
            </w:r>
            <w:r>
              <w:t>children</w:t>
            </w:r>
            <w:r>
              <w:rPr>
                <w:spacing w:val="-11"/>
              </w:rPr>
              <w:t xml:space="preserve"> </w:t>
            </w:r>
            <w:r>
              <w:t>with</w:t>
            </w:r>
            <w:r>
              <w:rPr>
                <w:spacing w:val="-7"/>
              </w:rPr>
              <w:t xml:space="preserve"> </w:t>
            </w:r>
            <w:r>
              <w:t>life limiting conditions including death of a child</w:t>
            </w:r>
          </w:p>
          <w:p w14:paraId="62C3AC19" w14:textId="77777777" w:rsidR="00D45636" w:rsidRDefault="0057279B">
            <w:pPr>
              <w:pStyle w:val="TableParagraph"/>
              <w:spacing w:before="241" w:line="242" w:lineRule="auto"/>
            </w:pPr>
            <w:r>
              <w:t>Commitment</w:t>
            </w:r>
            <w:r>
              <w:rPr>
                <w:spacing w:val="-10"/>
              </w:rPr>
              <w:t xml:space="preserve"> </w:t>
            </w:r>
            <w:r>
              <w:t>to</w:t>
            </w:r>
            <w:r>
              <w:rPr>
                <w:spacing w:val="-7"/>
              </w:rPr>
              <w:t xml:space="preserve"> </w:t>
            </w:r>
            <w:r>
              <w:t>community</w:t>
            </w:r>
            <w:r>
              <w:rPr>
                <w:spacing w:val="-7"/>
              </w:rPr>
              <w:t xml:space="preserve"> </w:t>
            </w:r>
            <w:r>
              <w:t>participation</w:t>
            </w:r>
            <w:r>
              <w:rPr>
                <w:spacing w:val="-7"/>
              </w:rPr>
              <w:t xml:space="preserve"> </w:t>
            </w:r>
            <w:r>
              <w:t>and</w:t>
            </w:r>
            <w:r>
              <w:rPr>
                <w:spacing w:val="-7"/>
              </w:rPr>
              <w:t xml:space="preserve"> </w:t>
            </w:r>
            <w:r>
              <w:t xml:space="preserve">user </w:t>
            </w:r>
            <w:r>
              <w:rPr>
                <w:spacing w:val="-2"/>
              </w:rPr>
              <w:t>involvement.</w:t>
            </w:r>
          </w:p>
          <w:p w14:paraId="07AE2051" w14:textId="77777777" w:rsidR="00D45636" w:rsidRDefault="0057279B">
            <w:pPr>
              <w:pStyle w:val="TableParagraph"/>
              <w:spacing w:before="233" w:line="242" w:lineRule="auto"/>
            </w:pPr>
            <w:r>
              <w:t>Ability</w:t>
            </w:r>
            <w:r>
              <w:rPr>
                <w:spacing w:val="-5"/>
              </w:rPr>
              <w:t xml:space="preserve"> </w:t>
            </w:r>
            <w:r>
              <w:t>to</w:t>
            </w:r>
            <w:r>
              <w:rPr>
                <w:spacing w:val="-5"/>
              </w:rPr>
              <w:t xml:space="preserve"> </w:t>
            </w:r>
            <w:r>
              <w:t>work</w:t>
            </w:r>
            <w:r>
              <w:rPr>
                <w:spacing w:val="-3"/>
              </w:rPr>
              <w:t xml:space="preserve"> </w:t>
            </w:r>
            <w:r>
              <w:t>effectively</w:t>
            </w:r>
            <w:r>
              <w:rPr>
                <w:spacing w:val="-5"/>
              </w:rPr>
              <w:t xml:space="preserve"> </w:t>
            </w:r>
            <w:r>
              <w:t>in</w:t>
            </w:r>
            <w:r>
              <w:rPr>
                <w:spacing w:val="-5"/>
              </w:rPr>
              <w:t xml:space="preserve"> </w:t>
            </w:r>
            <w:r>
              <w:t>a</w:t>
            </w:r>
            <w:r>
              <w:rPr>
                <w:spacing w:val="-5"/>
              </w:rPr>
              <w:t xml:space="preserve"> </w:t>
            </w:r>
            <w:r>
              <w:t>team</w:t>
            </w:r>
            <w:r>
              <w:rPr>
                <w:spacing w:val="-6"/>
              </w:rPr>
              <w:t xml:space="preserve"> </w:t>
            </w:r>
            <w:r>
              <w:t>with</w:t>
            </w:r>
            <w:r>
              <w:rPr>
                <w:spacing w:val="-2"/>
              </w:rPr>
              <w:t xml:space="preserve"> </w:t>
            </w:r>
            <w:r>
              <w:t>Kentown Programme colleagues and independently.</w:t>
            </w:r>
          </w:p>
          <w:p w14:paraId="3E1A6B37" w14:textId="77777777" w:rsidR="00D45636" w:rsidRDefault="0057279B">
            <w:pPr>
              <w:pStyle w:val="TableParagraph"/>
              <w:spacing w:before="241"/>
            </w:pPr>
            <w:r>
              <w:t>Good</w:t>
            </w:r>
            <w:r>
              <w:rPr>
                <w:spacing w:val="-1"/>
              </w:rPr>
              <w:t xml:space="preserve"> </w:t>
            </w:r>
            <w:r>
              <w:t>time</w:t>
            </w:r>
            <w:r>
              <w:rPr>
                <w:spacing w:val="1"/>
              </w:rPr>
              <w:t xml:space="preserve"> </w:t>
            </w:r>
            <w:r>
              <w:rPr>
                <w:spacing w:val="-2"/>
              </w:rPr>
              <w:t>management</w:t>
            </w:r>
          </w:p>
          <w:p w14:paraId="168FE1C4" w14:textId="77777777" w:rsidR="00D45636" w:rsidRDefault="0057279B">
            <w:pPr>
              <w:pStyle w:val="TableParagraph"/>
              <w:spacing w:before="235" w:line="242" w:lineRule="auto"/>
              <w:ind w:left="152" w:right="109" w:hanging="8"/>
            </w:pPr>
            <w:r>
              <w:t>Ability</w:t>
            </w:r>
            <w:r>
              <w:rPr>
                <w:spacing w:val="-7"/>
              </w:rPr>
              <w:t xml:space="preserve"> </w:t>
            </w:r>
            <w:r>
              <w:t>to</w:t>
            </w:r>
            <w:r>
              <w:rPr>
                <w:spacing w:val="-7"/>
              </w:rPr>
              <w:t xml:space="preserve"> </w:t>
            </w:r>
            <w:proofErr w:type="spellStart"/>
            <w:r>
              <w:t>prioritise</w:t>
            </w:r>
            <w:proofErr w:type="spellEnd"/>
            <w:r>
              <w:rPr>
                <w:spacing w:val="-7"/>
              </w:rPr>
              <w:t xml:space="preserve"> </w:t>
            </w:r>
            <w:r>
              <w:t>workload</w:t>
            </w:r>
            <w:r>
              <w:rPr>
                <w:spacing w:val="-7"/>
              </w:rPr>
              <w:t xml:space="preserve"> </w:t>
            </w:r>
            <w:r>
              <w:t>in</w:t>
            </w:r>
            <w:r>
              <w:rPr>
                <w:spacing w:val="-7"/>
              </w:rPr>
              <w:t xml:space="preserve"> </w:t>
            </w:r>
            <w:r>
              <w:t>a</w:t>
            </w:r>
            <w:r>
              <w:rPr>
                <w:spacing w:val="-7"/>
              </w:rPr>
              <w:t xml:space="preserve"> </w:t>
            </w:r>
            <w:r>
              <w:t xml:space="preserve">demanding </w:t>
            </w:r>
            <w:r>
              <w:rPr>
                <w:spacing w:val="-2"/>
              </w:rPr>
              <w:t>environment</w:t>
            </w:r>
          </w:p>
          <w:p w14:paraId="28D4EC4E" w14:textId="2123794E" w:rsidR="00D45636" w:rsidRDefault="0057279B">
            <w:pPr>
              <w:pStyle w:val="TableParagraph"/>
              <w:spacing w:before="234" w:line="247" w:lineRule="auto"/>
              <w:ind w:left="152" w:right="244" w:hanging="8"/>
            </w:pPr>
            <w:r>
              <w:t>Emotionally</w:t>
            </w:r>
            <w:r>
              <w:rPr>
                <w:spacing w:val="-6"/>
              </w:rPr>
              <w:t xml:space="preserve"> </w:t>
            </w:r>
            <w:r>
              <w:t>resilient</w:t>
            </w:r>
            <w:r>
              <w:rPr>
                <w:spacing w:val="-9"/>
              </w:rPr>
              <w:t xml:space="preserve"> </w:t>
            </w:r>
            <w:r>
              <w:t>and</w:t>
            </w:r>
            <w:r>
              <w:rPr>
                <w:spacing w:val="-6"/>
              </w:rPr>
              <w:t xml:space="preserve"> </w:t>
            </w:r>
            <w:r>
              <w:t>pro</w:t>
            </w:r>
            <w:r>
              <w:rPr>
                <w:spacing w:val="-6"/>
              </w:rPr>
              <w:t>a</w:t>
            </w:r>
            <w:r>
              <w:t>ctive</w:t>
            </w:r>
            <w:r>
              <w:rPr>
                <w:spacing w:val="-6"/>
              </w:rPr>
              <w:t xml:space="preserve"> </w:t>
            </w:r>
            <w:r>
              <w:t>in</w:t>
            </w:r>
            <w:r>
              <w:rPr>
                <w:spacing w:val="-6"/>
              </w:rPr>
              <w:t xml:space="preserve"> </w:t>
            </w:r>
            <w:r>
              <w:t>seeking personal support</w:t>
            </w:r>
          </w:p>
          <w:p w14:paraId="23BB93A4" w14:textId="77777777" w:rsidR="0057279B" w:rsidRDefault="0057279B" w:rsidP="0057279B">
            <w:pPr>
              <w:pStyle w:val="TableParagraph"/>
              <w:spacing w:line="247" w:lineRule="auto"/>
              <w:ind w:right="244"/>
            </w:pPr>
          </w:p>
          <w:p w14:paraId="2EF7C720" w14:textId="77777777" w:rsidR="0057279B" w:rsidRDefault="0057279B" w:rsidP="0057279B">
            <w:pPr>
              <w:pStyle w:val="TableParagraph"/>
              <w:spacing w:line="465" w:lineRule="auto"/>
              <w:ind w:right="2372"/>
              <w:rPr>
                <w:spacing w:val="80"/>
              </w:rPr>
            </w:pPr>
            <w:r>
              <w:t>Willingness to travel</w:t>
            </w:r>
            <w:r>
              <w:rPr>
                <w:spacing w:val="80"/>
              </w:rPr>
              <w:t xml:space="preserve"> </w:t>
            </w:r>
          </w:p>
          <w:p w14:paraId="0B7A267C" w14:textId="16CB9A97" w:rsidR="0057279B" w:rsidRDefault="0057279B" w:rsidP="0057279B">
            <w:pPr>
              <w:pStyle w:val="TableParagraph"/>
              <w:spacing w:line="465" w:lineRule="auto"/>
              <w:ind w:right="2372"/>
            </w:pPr>
            <w:proofErr w:type="gramStart"/>
            <w:r>
              <w:t>Must</w:t>
            </w:r>
            <w:proofErr w:type="gramEnd"/>
            <w:r>
              <w:t xml:space="preserve"> have a full clean driving </w:t>
            </w:r>
            <w:proofErr w:type="spellStart"/>
            <w:r>
              <w:t>licence</w:t>
            </w:r>
            <w:proofErr w:type="spellEnd"/>
            <w:r>
              <w:t>.</w:t>
            </w:r>
          </w:p>
        </w:tc>
        <w:tc>
          <w:tcPr>
            <w:tcW w:w="2321" w:type="dxa"/>
            <w:tcBorders>
              <w:top w:val="single" w:sz="6" w:space="0" w:color="000000"/>
              <w:left w:val="single" w:sz="6" w:space="0" w:color="000000"/>
              <w:bottom w:val="single" w:sz="6" w:space="0" w:color="000000"/>
            </w:tcBorders>
          </w:tcPr>
          <w:p w14:paraId="682314B9" w14:textId="77777777" w:rsidR="00D45636" w:rsidRDefault="00D45636">
            <w:pPr>
              <w:pStyle w:val="TableParagraph"/>
              <w:ind w:left="0"/>
              <w:rPr>
                <w:rFonts w:ascii="Times New Roman"/>
                <w:sz w:val="20"/>
              </w:rPr>
            </w:pPr>
          </w:p>
        </w:tc>
      </w:tr>
    </w:tbl>
    <w:p w14:paraId="16623CB6" w14:textId="77777777" w:rsidR="0057279B" w:rsidRDefault="0057279B"/>
    <w:sectPr w:rsidR="0057279B">
      <w:pgSz w:w="11910" w:h="16840"/>
      <w:pgMar w:top="1660" w:right="600" w:bottom="500" w:left="560" w:header="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30AC" w14:textId="77777777" w:rsidR="00700734" w:rsidRDefault="00700734">
      <w:r>
        <w:separator/>
      </w:r>
    </w:p>
  </w:endnote>
  <w:endnote w:type="continuationSeparator" w:id="0">
    <w:p w14:paraId="1B376083" w14:textId="77777777" w:rsidR="00700734" w:rsidRDefault="0070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9955" w14:textId="77777777" w:rsidR="00D45636" w:rsidRDefault="0057279B">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B4B9DA2" wp14:editId="0EEB1B02">
              <wp:simplePos x="0" y="0"/>
              <wp:positionH relativeFrom="page">
                <wp:posOffset>2215514</wp:posOffset>
              </wp:positionH>
              <wp:positionV relativeFrom="page">
                <wp:posOffset>10352052</wp:posOffset>
              </wp:positionV>
              <wp:extent cx="69850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67640"/>
                      </a:xfrm>
                      <a:prstGeom prst="rect">
                        <a:avLst/>
                      </a:prstGeom>
                    </wps:spPr>
                    <wps:txbx>
                      <w:txbxContent>
                        <w:p w14:paraId="7BCCEC63" w14:textId="77777777" w:rsidR="00D45636" w:rsidRDefault="0057279B">
                          <w:pPr>
                            <w:spacing w:before="13"/>
                            <w:ind w:left="20"/>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b/>
                              <w:sz w:val="20"/>
                            </w:rPr>
                            <w:t xml:space="preserve">of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wps:txbx>
                    <wps:bodyPr wrap="square" lIns="0" tIns="0" rIns="0" bIns="0" rtlCol="0">
                      <a:noAutofit/>
                    </wps:bodyPr>
                  </wps:wsp>
                </a:graphicData>
              </a:graphic>
            </wp:anchor>
          </w:drawing>
        </mc:Choice>
        <mc:Fallback>
          <w:pict>
            <v:shapetype w14:anchorId="2B4B9DA2" id="_x0000_t202" coordsize="21600,21600" o:spt="202" path="m,l,21600r21600,l21600,xe">
              <v:stroke joinstyle="miter"/>
              <v:path gradientshapeok="t" o:connecttype="rect"/>
            </v:shapetype>
            <v:shape id="Textbox 1" o:spid="_x0000_s1026" type="#_x0000_t202" style="position:absolute;margin-left:174.45pt;margin-top:815.1pt;width:5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" filled="f" stroked="f">
              <v:textbox inset="0,0,0,0">
                <w:txbxContent>
                  <w:p w14:paraId="7BCCEC63" w14:textId="77777777" w:rsidR="00D45636" w:rsidRDefault="0057279B">
                    <w:pPr>
                      <w:spacing w:before="13"/>
                      <w:ind w:left="20"/>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b/>
                        <w:sz w:val="20"/>
                      </w:rPr>
                      <w:t xml:space="preserve">of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C77D651" wp14:editId="4C65E347">
              <wp:simplePos x="0" y="0"/>
              <wp:positionH relativeFrom="page">
                <wp:posOffset>3064255</wp:posOffset>
              </wp:positionH>
              <wp:positionV relativeFrom="page">
                <wp:posOffset>10352052</wp:posOffset>
              </wp:positionV>
              <wp:extent cx="224790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167640"/>
                      </a:xfrm>
                      <a:prstGeom prst="rect">
                        <a:avLst/>
                      </a:prstGeom>
                    </wps:spPr>
                    <wps:txbx>
                      <w:txbxContent>
                        <w:p w14:paraId="26F8BA19" w14:textId="77777777" w:rsidR="00D45636" w:rsidRDefault="0057279B">
                          <w:pPr>
                            <w:spacing w:before="13"/>
                            <w:ind w:left="20"/>
                            <w:rPr>
                              <w:b/>
                              <w:sz w:val="20"/>
                            </w:rPr>
                          </w:pPr>
                          <w:r>
                            <w:rPr>
                              <w:b/>
                              <w:sz w:val="20"/>
                            </w:rPr>
                            <w:t>Kentown</w:t>
                          </w:r>
                          <w:r>
                            <w:rPr>
                              <w:b/>
                              <w:spacing w:val="-7"/>
                              <w:sz w:val="20"/>
                            </w:rPr>
                            <w:t xml:space="preserve"> </w:t>
                          </w:r>
                          <w:r>
                            <w:rPr>
                              <w:b/>
                              <w:sz w:val="20"/>
                            </w:rPr>
                            <w:t>Family</w:t>
                          </w:r>
                          <w:r>
                            <w:rPr>
                              <w:b/>
                              <w:spacing w:val="-8"/>
                              <w:sz w:val="20"/>
                            </w:rPr>
                            <w:t xml:space="preserve"> </w:t>
                          </w:r>
                          <w:r>
                            <w:rPr>
                              <w:b/>
                              <w:sz w:val="20"/>
                            </w:rPr>
                            <w:t>Service</w:t>
                          </w:r>
                          <w:r>
                            <w:rPr>
                              <w:b/>
                              <w:spacing w:val="-4"/>
                              <w:sz w:val="20"/>
                            </w:rPr>
                            <w:t xml:space="preserve"> </w:t>
                          </w:r>
                          <w:r>
                            <w:rPr>
                              <w:b/>
                              <w:spacing w:val="-2"/>
                              <w:sz w:val="20"/>
                            </w:rPr>
                            <w:t>Coordinator</w:t>
                          </w:r>
                        </w:p>
                      </w:txbxContent>
                    </wps:txbx>
                    <wps:bodyPr wrap="square" lIns="0" tIns="0" rIns="0" bIns="0" rtlCol="0">
                      <a:noAutofit/>
                    </wps:bodyPr>
                  </wps:wsp>
                </a:graphicData>
              </a:graphic>
            </wp:anchor>
          </w:drawing>
        </mc:Choice>
        <mc:Fallback>
          <w:pict>
            <v:shape w14:anchorId="6C77D651" id="Textbox 2" o:spid="_x0000_s1027" type="#_x0000_t202" style="position:absolute;margin-left:241.3pt;margin-top:815.1pt;width:17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" filled="f" stroked="f">
              <v:textbox inset="0,0,0,0">
                <w:txbxContent>
                  <w:p w14:paraId="26F8BA19" w14:textId="77777777" w:rsidR="00D45636" w:rsidRDefault="0057279B">
                    <w:pPr>
                      <w:spacing w:before="13"/>
                      <w:ind w:left="20"/>
                      <w:rPr>
                        <w:b/>
                        <w:sz w:val="20"/>
                      </w:rPr>
                    </w:pPr>
                    <w:r>
                      <w:rPr>
                        <w:b/>
                        <w:sz w:val="20"/>
                      </w:rPr>
                      <w:t>Kentown</w:t>
                    </w:r>
                    <w:r>
                      <w:rPr>
                        <w:b/>
                        <w:spacing w:val="-7"/>
                        <w:sz w:val="20"/>
                      </w:rPr>
                      <w:t xml:space="preserve"> </w:t>
                    </w:r>
                    <w:r>
                      <w:rPr>
                        <w:b/>
                        <w:sz w:val="20"/>
                      </w:rPr>
                      <w:t>Family</w:t>
                    </w:r>
                    <w:r>
                      <w:rPr>
                        <w:b/>
                        <w:spacing w:val="-8"/>
                        <w:sz w:val="20"/>
                      </w:rPr>
                      <w:t xml:space="preserve"> </w:t>
                    </w:r>
                    <w:r>
                      <w:rPr>
                        <w:b/>
                        <w:sz w:val="20"/>
                      </w:rPr>
                      <w:t>Service</w:t>
                    </w:r>
                    <w:r>
                      <w:rPr>
                        <w:b/>
                        <w:spacing w:val="-4"/>
                        <w:sz w:val="20"/>
                      </w:rPr>
                      <w:t xml:space="preserve"> </w:t>
                    </w:r>
                    <w:r>
                      <w:rPr>
                        <w:b/>
                        <w:spacing w:val="-2"/>
                        <w:sz w:val="20"/>
                      </w:rPr>
                      <w:t>Coordinator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E5C1" w14:textId="77777777" w:rsidR="00700734" w:rsidRDefault="00700734">
      <w:r>
        <w:separator/>
      </w:r>
    </w:p>
  </w:footnote>
  <w:footnote w:type="continuationSeparator" w:id="0">
    <w:p w14:paraId="5CAAA647" w14:textId="77777777" w:rsidR="00700734" w:rsidRDefault="0070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14CF"/>
    <w:multiLevelType w:val="hybridMultilevel"/>
    <w:tmpl w:val="B9FA64EA"/>
    <w:lvl w:ilvl="0" w:tplc="F89AC43C">
      <w:start w:val="14"/>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 w15:restartNumberingAfterBreak="0">
    <w:nsid w:val="22DB5272"/>
    <w:multiLevelType w:val="hybridMultilevel"/>
    <w:tmpl w:val="753ABE9A"/>
    <w:lvl w:ilvl="0" w:tplc="FFFFFFFF">
      <w:start w:val="1"/>
      <w:numFmt w:val="decimal"/>
      <w:lvlText w:val="%1."/>
      <w:lvlJc w:val="left"/>
      <w:pPr>
        <w:ind w:left="1240" w:hanging="360"/>
      </w:pPr>
      <w:rPr>
        <w:rFonts w:ascii="Arial" w:eastAsia="Arial" w:hAnsi="Arial" w:cs="Arial" w:hint="default"/>
        <w:b w:val="0"/>
        <w:bCs w:val="0"/>
        <w:i w:val="0"/>
        <w:iCs w:val="0"/>
        <w:spacing w:val="0"/>
        <w:w w:val="100"/>
        <w:sz w:val="22"/>
        <w:szCs w:val="22"/>
        <w:lang w:val="en-US" w:eastAsia="en-US" w:bidi="ar-SA"/>
      </w:rPr>
    </w:lvl>
    <w:lvl w:ilvl="1" w:tplc="FFFFFFFF">
      <w:numFmt w:val="bullet"/>
      <w:lvlText w:val="•"/>
      <w:lvlJc w:val="left"/>
      <w:pPr>
        <w:ind w:left="2190" w:hanging="360"/>
      </w:pPr>
      <w:rPr>
        <w:rFonts w:hint="default"/>
        <w:lang w:val="en-US" w:eastAsia="en-US" w:bidi="ar-SA"/>
      </w:rPr>
    </w:lvl>
    <w:lvl w:ilvl="2" w:tplc="FFFFFFFF">
      <w:numFmt w:val="bullet"/>
      <w:lvlText w:val="•"/>
      <w:lvlJc w:val="left"/>
      <w:pPr>
        <w:ind w:left="3141" w:hanging="360"/>
      </w:pPr>
      <w:rPr>
        <w:rFonts w:hint="default"/>
        <w:lang w:val="en-US" w:eastAsia="en-US" w:bidi="ar-SA"/>
      </w:rPr>
    </w:lvl>
    <w:lvl w:ilvl="3" w:tplc="FFFFFFFF">
      <w:numFmt w:val="bullet"/>
      <w:lvlText w:val="•"/>
      <w:lvlJc w:val="left"/>
      <w:pPr>
        <w:ind w:left="4092" w:hanging="360"/>
      </w:pPr>
      <w:rPr>
        <w:rFonts w:hint="default"/>
        <w:lang w:val="en-US" w:eastAsia="en-US" w:bidi="ar-SA"/>
      </w:rPr>
    </w:lvl>
    <w:lvl w:ilvl="4" w:tplc="FFFFFFFF">
      <w:numFmt w:val="bullet"/>
      <w:lvlText w:val="•"/>
      <w:lvlJc w:val="left"/>
      <w:pPr>
        <w:ind w:left="5043" w:hanging="360"/>
      </w:pPr>
      <w:rPr>
        <w:rFonts w:hint="default"/>
        <w:lang w:val="en-US" w:eastAsia="en-US" w:bidi="ar-SA"/>
      </w:rPr>
    </w:lvl>
    <w:lvl w:ilvl="5" w:tplc="FFFFFFFF">
      <w:numFmt w:val="bullet"/>
      <w:lvlText w:val="•"/>
      <w:lvlJc w:val="left"/>
      <w:pPr>
        <w:ind w:left="5994" w:hanging="360"/>
      </w:pPr>
      <w:rPr>
        <w:rFonts w:hint="default"/>
        <w:lang w:val="en-US" w:eastAsia="en-US" w:bidi="ar-SA"/>
      </w:rPr>
    </w:lvl>
    <w:lvl w:ilvl="6" w:tplc="FFFFFFFF">
      <w:numFmt w:val="bullet"/>
      <w:lvlText w:val="•"/>
      <w:lvlJc w:val="left"/>
      <w:pPr>
        <w:ind w:left="6944"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8846" w:hanging="360"/>
      </w:pPr>
      <w:rPr>
        <w:rFonts w:hint="default"/>
        <w:lang w:val="en-US" w:eastAsia="en-US" w:bidi="ar-SA"/>
      </w:rPr>
    </w:lvl>
  </w:abstractNum>
  <w:abstractNum w:abstractNumId="2" w15:restartNumberingAfterBreak="0">
    <w:nsid w:val="490F7CF6"/>
    <w:multiLevelType w:val="hybridMultilevel"/>
    <w:tmpl w:val="753ABE9A"/>
    <w:lvl w:ilvl="0" w:tplc="FFFFFFFF">
      <w:start w:val="1"/>
      <w:numFmt w:val="decimal"/>
      <w:lvlText w:val="%1."/>
      <w:lvlJc w:val="left"/>
      <w:pPr>
        <w:ind w:left="1240" w:hanging="360"/>
      </w:pPr>
      <w:rPr>
        <w:rFonts w:ascii="Arial" w:eastAsia="Arial" w:hAnsi="Arial" w:cs="Arial" w:hint="default"/>
        <w:b w:val="0"/>
        <w:bCs w:val="0"/>
        <w:i w:val="0"/>
        <w:iCs w:val="0"/>
        <w:spacing w:val="0"/>
        <w:w w:val="100"/>
        <w:sz w:val="22"/>
        <w:szCs w:val="22"/>
        <w:lang w:val="en-US" w:eastAsia="en-US" w:bidi="ar-SA"/>
      </w:rPr>
    </w:lvl>
    <w:lvl w:ilvl="1" w:tplc="FFFFFFFF">
      <w:numFmt w:val="bullet"/>
      <w:lvlText w:val="•"/>
      <w:lvlJc w:val="left"/>
      <w:pPr>
        <w:ind w:left="2190" w:hanging="360"/>
      </w:pPr>
      <w:rPr>
        <w:rFonts w:hint="default"/>
        <w:lang w:val="en-US" w:eastAsia="en-US" w:bidi="ar-SA"/>
      </w:rPr>
    </w:lvl>
    <w:lvl w:ilvl="2" w:tplc="FFFFFFFF">
      <w:numFmt w:val="bullet"/>
      <w:lvlText w:val="•"/>
      <w:lvlJc w:val="left"/>
      <w:pPr>
        <w:ind w:left="3141" w:hanging="360"/>
      </w:pPr>
      <w:rPr>
        <w:rFonts w:hint="default"/>
        <w:lang w:val="en-US" w:eastAsia="en-US" w:bidi="ar-SA"/>
      </w:rPr>
    </w:lvl>
    <w:lvl w:ilvl="3" w:tplc="FFFFFFFF">
      <w:numFmt w:val="bullet"/>
      <w:lvlText w:val="•"/>
      <w:lvlJc w:val="left"/>
      <w:pPr>
        <w:ind w:left="4092" w:hanging="360"/>
      </w:pPr>
      <w:rPr>
        <w:rFonts w:hint="default"/>
        <w:lang w:val="en-US" w:eastAsia="en-US" w:bidi="ar-SA"/>
      </w:rPr>
    </w:lvl>
    <w:lvl w:ilvl="4" w:tplc="FFFFFFFF">
      <w:numFmt w:val="bullet"/>
      <w:lvlText w:val="•"/>
      <w:lvlJc w:val="left"/>
      <w:pPr>
        <w:ind w:left="5043" w:hanging="360"/>
      </w:pPr>
      <w:rPr>
        <w:rFonts w:hint="default"/>
        <w:lang w:val="en-US" w:eastAsia="en-US" w:bidi="ar-SA"/>
      </w:rPr>
    </w:lvl>
    <w:lvl w:ilvl="5" w:tplc="FFFFFFFF">
      <w:numFmt w:val="bullet"/>
      <w:lvlText w:val="•"/>
      <w:lvlJc w:val="left"/>
      <w:pPr>
        <w:ind w:left="5994" w:hanging="360"/>
      </w:pPr>
      <w:rPr>
        <w:rFonts w:hint="default"/>
        <w:lang w:val="en-US" w:eastAsia="en-US" w:bidi="ar-SA"/>
      </w:rPr>
    </w:lvl>
    <w:lvl w:ilvl="6" w:tplc="FFFFFFFF">
      <w:numFmt w:val="bullet"/>
      <w:lvlText w:val="•"/>
      <w:lvlJc w:val="left"/>
      <w:pPr>
        <w:ind w:left="6944"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8846" w:hanging="360"/>
      </w:pPr>
      <w:rPr>
        <w:rFonts w:hint="default"/>
        <w:lang w:val="en-US" w:eastAsia="en-US" w:bidi="ar-SA"/>
      </w:rPr>
    </w:lvl>
  </w:abstractNum>
  <w:abstractNum w:abstractNumId="3" w15:restartNumberingAfterBreak="0">
    <w:nsid w:val="51AA23AD"/>
    <w:multiLevelType w:val="hybridMultilevel"/>
    <w:tmpl w:val="2DB282DC"/>
    <w:lvl w:ilvl="0" w:tplc="8CD66466">
      <w:start w:val="15"/>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4" w15:restartNumberingAfterBreak="0">
    <w:nsid w:val="53EB2D3B"/>
    <w:multiLevelType w:val="multilevel"/>
    <w:tmpl w:val="FF7E2FB8"/>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62274820"/>
    <w:multiLevelType w:val="hybridMultilevel"/>
    <w:tmpl w:val="753ABE9A"/>
    <w:lvl w:ilvl="0" w:tplc="8D487690">
      <w:start w:val="1"/>
      <w:numFmt w:val="decimal"/>
      <w:lvlText w:val="%1."/>
      <w:lvlJc w:val="left"/>
      <w:pPr>
        <w:ind w:left="1240" w:hanging="360"/>
      </w:pPr>
      <w:rPr>
        <w:rFonts w:ascii="Arial" w:eastAsia="Arial" w:hAnsi="Arial" w:cs="Arial" w:hint="default"/>
        <w:b w:val="0"/>
        <w:bCs w:val="0"/>
        <w:i w:val="0"/>
        <w:iCs w:val="0"/>
        <w:spacing w:val="0"/>
        <w:w w:val="100"/>
        <w:sz w:val="22"/>
        <w:szCs w:val="22"/>
        <w:lang w:val="en-US" w:eastAsia="en-US" w:bidi="ar-SA"/>
      </w:rPr>
    </w:lvl>
    <w:lvl w:ilvl="1" w:tplc="E2848508">
      <w:numFmt w:val="bullet"/>
      <w:lvlText w:val="•"/>
      <w:lvlJc w:val="left"/>
      <w:pPr>
        <w:ind w:left="2190" w:hanging="360"/>
      </w:pPr>
      <w:rPr>
        <w:rFonts w:hint="default"/>
        <w:lang w:val="en-US" w:eastAsia="en-US" w:bidi="ar-SA"/>
      </w:rPr>
    </w:lvl>
    <w:lvl w:ilvl="2" w:tplc="E4E6F3EC">
      <w:numFmt w:val="bullet"/>
      <w:lvlText w:val="•"/>
      <w:lvlJc w:val="left"/>
      <w:pPr>
        <w:ind w:left="3141" w:hanging="360"/>
      </w:pPr>
      <w:rPr>
        <w:rFonts w:hint="default"/>
        <w:lang w:val="en-US" w:eastAsia="en-US" w:bidi="ar-SA"/>
      </w:rPr>
    </w:lvl>
    <w:lvl w:ilvl="3" w:tplc="53E6F00A">
      <w:numFmt w:val="bullet"/>
      <w:lvlText w:val="•"/>
      <w:lvlJc w:val="left"/>
      <w:pPr>
        <w:ind w:left="4092" w:hanging="360"/>
      </w:pPr>
      <w:rPr>
        <w:rFonts w:hint="default"/>
        <w:lang w:val="en-US" w:eastAsia="en-US" w:bidi="ar-SA"/>
      </w:rPr>
    </w:lvl>
    <w:lvl w:ilvl="4" w:tplc="306E60E2">
      <w:numFmt w:val="bullet"/>
      <w:lvlText w:val="•"/>
      <w:lvlJc w:val="left"/>
      <w:pPr>
        <w:ind w:left="5043" w:hanging="360"/>
      </w:pPr>
      <w:rPr>
        <w:rFonts w:hint="default"/>
        <w:lang w:val="en-US" w:eastAsia="en-US" w:bidi="ar-SA"/>
      </w:rPr>
    </w:lvl>
    <w:lvl w:ilvl="5" w:tplc="475C184C">
      <w:numFmt w:val="bullet"/>
      <w:lvlText w:val="•"/>
      <w:lvlJc w:val="left"/>
      <w:pPr>
        <w:ind w:left="5994" w:hanging="360"/>
      </w:pPr>
      <w:rPr>
        <w:rFonts w:hint="default"/>
        <w:lang w:val="en-US" w:eastAsia="en-US" w:bidi="ar-SA"/>
      </w:rPr>
    </w:lvl>
    <w:lvl w:ilvl="6" w:tplc="9DF8D1D4">
      <w:numFmt w:val="bullet"/>
      <w:lvlText w:val="•"/>
      <w:lvlJc w:val="left"/>
      <w:pPr>
        <w:ind w:left="6944" w:hanging="360"/>
      </w:pPr>
      <w:rPr>
        <w:rFonts w:hint="default"/>
        <w:lang w:val="en-US" w:eastAsia="en-US" w:bidi="ar-SA"/>
      </w:rPr>
    </w:lvl>
    <w:lvl w:ilvl="7" w:tplc="43B276F0">
      <w:numFmt w:val="bullet"/>
      <w:lvlText w:val="•"/>
      <w:lvlJc w:val="left"/>
      <w:pPr>
        <w:ind w:left="7895" w:hanging="360"/>
      </w:pPr>
      <w:rPr>
        <w:rFonts w:hint="default"/>
        <w:lang w:val="en-US" w:eastAsia="en-US" w:bidi="ar-SA"/>
      </w:rPr>
    </w:lvl>
    <w:lvl w:ilvl="8" w:tplc="6AC47130">
      <w:numFmt w:val="bullet"/>
      <w:lvlText w:val="•"/>
      <w:lvlJc w:val="left"/>
      <w:pPr>
        <w:ind w:left="8846" w:hanging="360"/>
      </w:pPr>
      <w:rPr>
        <w:rFonts w:hint="default"/>
        <w:lang w:val="en-US" w:eastAsia="en-US" w:bidi="ar-SA"/>
      </w:rPr>
    </w:lvl>
  </w:abstractNum>
  <w:num w:numId="1" w16cid:durableId="456415230">
    <w:abstractNumId w:val="5"/>
  </w:num>
  <w:num w:numId="2" w16cid:durableId="732432704">
    <w:abstractNumId w:val="2"/>
  </w:num>
  <w:num w:numId="3" w16cid:durableId="917324587">
    <w:abstractNumId w:val="1"/>
  </w:num>
  <w:num w:numId="4" w16cid:durableId="134374970">
    <w:abstractNumId w:val="0"/>
  </w:num>
  <w:num w:numId="5" w16cid:durableId="1529180012">
    <w:abstractNumId w:val="3"/>
  </w:num>
  <w:num w:numId="6" w16cid:durableId="69855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36"/>
    <w:rsid w:val="0001387A"/>
    <w:rsid w:val="00146B57"/>
    <w:rsid w:val="0023536A"/>
    <w:rsid w:val="002F353C"/>
    <w:rsid w:val="003074C9"/>
    <w:rsid w:val="0031461B"/>
    <w:rsid w:val="003469D6"/>
    <w:rsid w:val="003510F4"/>
    <w:rsid w:val="00392B35"/>
    <w:rsid w:val="0047426A"/>
    <w:rsid w:val="004A3F83"/>
    <w:rsid w:val="004E1DB8"/>
    <w:rsid w:val="0057279B"/>
    <w:rsid w:val="005F674F"/>
    <w:rsid w:val="00630CAD"/>
    <w:rsid w:val="00700734"/>
    <w:rsid w:val="007D312D"/>
    <w:rsid w:val="009A47FE"/>
    <w:rsid w:val="009D1494"/>
    <w:rsid w:val="00BB60F2"/>
    <w:rsid w:val="00BE5E75"/>
    <w:rsid w:val="00C44111"/>
    <w:rsid w:val="00C569B9"/>
    <w:rsid w:val="00D45636"/>
    <w:rsid w:val="00D676A2"/>
    <w:rsid w:val="00E560CF"/>
    <w:rsid w:val="00EA65FC"/>
    <w:rsid w:val="00EB2864"/>
    <w:rsid w:val="00EC2EF4"/>
    <w:rsid w:val="00EC5F30"/>
    <w:rsid w:val="00F8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4B48"/>
  <w15:docId w15:val="{E71F4216-5E75-4EEC-AC64-3CAF1042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0"/>
      <w:outlineLvl w:val="0"/>
    </w:pPr>
    <w:rPr>
      <w:b/>
      <w:bCs/>
    </w:rPr>
  </w:style>
  <w:style w:type="paragraph" w:styleId="Heading2">
    <w:name w:val="heading 2"/>
    <w:basedOn w:val="Normal"/>
    <w:uiPriority w:val="9"/>
    <w:unhideWhenUsed/>
    <w:qFormat/>
    <w:pPr>
      <w:ind w:left="5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5"/>
      <w:jc w:val="center"/>
    </w:pPr>
    <w:rPr>
      <w:b/>
      <w:bCs/>
      <w:sz w:val="24"/>
      <w:szCs w:val="24"/>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p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48619">
      <w:bodyDiv w:val="1"/>
      <w:marLeft w:val="0"/>
      <w:marRight w:val="0"/>
      <w:marTop w:val="0"/>
      <w:marBottom w:val="0"/>
      <w:divBdr>
        <w:top w:val="none" w:sz="0" w:space="0" w:color="auto"/>
        <w:left w:val="none" w:sz="0" w:space="0" w:color="auto"/>
        <w:bottom w:val="none" w:sz="0" w:space="0" w:color="auto"/>
        <w:right w:val="none" w:sz="0" w:space="0" w:color="auto"/>
      </w:divBdr>
    </w:div>
    <w:div w:id="205423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SharedWithUsers xmlns="2186290e-e334-4a00-acf6-287c4ce9e6ee">
      <UserInfo>
        <DisplayName>Amanda Whateley</DisplayName>
        <AccountId>25662</AccountId>
        <AccountType/>
      </UserInfo>
    </SharedWithUsers>
    <lcf76f155ced4ddcb4097134ff3c332f xmlns="6c6663c7-77b9-4f04-ab5f-6f5d6f1a8a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C908-9F94-4702-A9A2-7606FC8CE716}">
  <ds:schemaRefs>
    <ds:schemaRef ds:uri="http://schemas.microsoft.com/sharepoint/v3/contenttype/forms"/>
  </ds:schemaRefs>
</ds:datastoreItem>
</file>

<file path=customXml/itemProps2.xml><?xml version="1.0" encoding="utf-8"?>
<ds:datastoreItem xmlns:ds="http://schemas.openxmlformats.org/officeDocument/2006/customXml" ds:itemID="{C1B65E3B-EC9E-44A0-A244-B72EBBB9A8B0}">
  <ds:schemaRefs>
    <ds:schemaRef ds:uri="http://schemas.microsoft.com/office/2006/metadata/properties"/>
    <ds:schemaRef ds:uri="http://schemas.microsoft.com/office/infopath/2007/PartnerControls"/>
    <ds:schemaRef ds:uri="cafa04f4-673b-4976-8fdd-259063c9ca9e"/>
    <ds:schemaRef ds:uri="302c1949-b60c-4192-b21c-11362d08f188"/>
    <ds:schemaRef ds:uri="54be2c83-073b-4ee4-9b5f-41158315fd11"/>
  </ds:schemaRefs>
</ds:datastoreItem>
</file>

<file path=customXml/itemProps3.xml><?xml version="1.0" encoding="utf-8"?>
<ds:datastoreItem xmlns:ds="http://schemas.openxmlformats.org/officeDocument/2006/customXml" ds:itemID="{791E11A5-FCB9-4242-AC66-BB408FE9338C}"/>
</file>

<file path=customXml/itemProps4.xml><?xml version="1.0" encoding="utf-8"?>
<ds:datastoreItem xmlns:ds="http://schemas.openxmlformats.org/officeDocument/2006/customXml" ds:itemID="{C23A62CE-B12C-4E1C-BBC5-E91B4420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Katie Tallowin</cp:lastModifiedBy>
  <cp:revision>2</cp:revision>
  <dcterms:created xsi:type="dcterms:W3CDTF">2025-09-08T14:47:00Z</dcterms:created>
  <dcterms:modified xsi:type="dcterms:W3CDTF">2025-09-08T14:47:00Z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for Microsoft 365</vt:lpwstr>
  </property>
  <property fmtid="{D5CDD505-2E9C-101B-9397-08002B2CF9AE}" pid="4" name="LastSaved">
    <vt:filetime>2025-01-07T00:00:00Z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0x0101002CA56796EEF4B744B0AF448F71A64791</vt:lpwstr>
  </property>
</Properties>
</file>