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AF" w:rsidRDefault="00F23BAF">
      <w:bookmarkStart w:id="0" w:name="_GoBack"/>
      <w:bookmarkEnd w:id="0"/>
    </w:p>
    <w:p w:rsidR="00A5702C" w:rsidRDefault="00A5702C"/>
    <w:p w:rsidR="00A5702C" w:rsidRDefault="00A5702C">
      <w:r>
        <w:t>The Children’s Palliative Care Network for the South West would like to invite you to their meetings 2019.  The meetings are open to all providers of palliative care for children and young people and provide an opportunity to access affordable training and to network with other professionals working in the sector.</w:t>
      </w:r>
    </w:p>
    <w:p w:rsidR="00A5702C" w:rsidRDefault="00A5702C">
      <w:r>
        <w:t>Themes for this year’s meetings will include palliative care of children with a failing gut, blended diet, care of young people transitioning to adult services, palliative care emergencies, the use of cannabinoids and organ and tissue donation.</w:t>
      </w:r>
    </w:p>
    <w:p w:rsidR="00A5702C" w:rsidRDefault="00A5702C"/>
    <w:p w:rsidR="00A5702C" w:rsidRPr="00A5702C" w:rsidRDefault="00A5702C" w:rsidP="00A5702C">
      <w:pPr>
        <w:jc w:val="center"/>
        <w:rPr>
          <w:b/>
        </w:rPr>
      </w:pPr>
      <w:r w:rsidRPr="00A5702C">
        <w:rPr>
          <w:b/>
        </w:rPr>
        <w:t>Meeting dates</w:t>
      </w:r>
    </w:p>
    <w:p w:rsidR="00A5702C" w:rsidRDefault="00A5702C" w:rsidP="00A5702C">
      <w:pPr>
        <w:jc w:val="center"/>
      </w:pPr>
      <w:r>
        <w:t>March 21</w:t>
      </w:r>
      <w:r w:rsidRPr="00A5702C">
        <w:rPr>
          <w:vertAlign w:val="superscript"/>
        </w:rPr>
        <w:t>st</w:t>
      </w:r>
      <w:r>
        <w:t xml:space="preserve"> 2019</w:t>
      </w:r>
    </w:p>
    <w:p w:rsidR="00A5702C" w:rsidRDefault="00A5702C" w:rsidP="00A5702C">
      <w:pPr>
        <w:jc w:val="center"/>
      </w:pPr>
      <w:r>
        <w:t>June 20th 2019</w:t>
      </w:r>
    </w:p>
    <w:p w:rsidR="00A5702C" w:rsidRDefault="00A5702C" w:rsidP="00A5702C">
      <w:pPr>
        <w:jc w:val="center"/>
      </w:pPr>
      <w:r>
        <w:t>October 10</w:t>
      </w:r>
      <w:r w:rsidRPr="00A5702C">
        <w:rPr>
          <w:vertAlign w:val="superscript"/>
        </w:rPr>
        <w:t>th</w:t>
      </w:r>
      <w:r>
        <w:t xml:space="preserve"> 2019</w:t>
      </w:r>
    </w:p>
    <w:p w:rsidR="00A5702C" w:rsidRDefault="00A5702C"/>
    <w:p w:rsidR="00A5702C" w:rsidRDefault="00A5702C">
      <w:r>
        <w:t xml:space="preserve">Meetings are held at The Kenn Centre, Kennford </w:t>
      </w:r>
      <w:hyperlink r:id="rId6" w:history="1">
        <w:r>
          <w:rPr>
            <w:rStyle w:val="Hyperlink"/>
          </w:rPr>
          <w:t>http://www.kenncentre.co.uk/page_2807786.html</w:t>
        </w:r>
      </w:hyperlink>
      <w:r>
        <w:t xml:space="preserve"> and attendance costs £5. </w:t>
      </w:r>
    </w:p>
    <w:p w:rsidR="00A5702C" w:rsidRDefault="00A5702C"/>
    <w:p w:rsidR="00A5702C" w:rsidRDefault="00A5702C" w:rsidP="00A5702C">
      <w:pPr>
        <w:jc w:val="center"/>
      </w:pPr>
      <w:r>
        <w:t xml:space="preserve">To </w:t>
      </w:r>
      <w:r w:rsidR="00ED623A">
        <w:t>join the mailing list for the network, in order to receive</w:t>
      </w:r>
      <w:r>
        <w:t xml:space="preserve"> further information about </w:t>
      </w:r>
      <w:r w:rsidR="00ED623A">
        <w:t>upcoming</w:t>
      </w:r>
      <w:r>
        <w:t xml:space="preserve"> meetings please email </w:t>
      </w:r>
      <w:hyperlink r:id="rId7" w:history="1">
        <w:r w:rsidRPr="00186160">
          <w:rPr>
            <w:rStyle w:val="Hyperlink"/>
          </w:rPr>
          <w:t>penny.notley@uhbristol.nhs.uk</w:t>
        </w:r>
      </w:hyperlink>
    </w:p>
    <w:p w:rsidR="00A5702C" w:rsidRDefault="00A5702C">
      <w:r>
        <w:t xml:space="preserve">  </w:t>
      </w:r>
    </w:p>
    <w:sectPr w:rsidR="00A5702C" w:rsidSect="00A5702C">
      <w:headerReference w:type="default" r:id="rId8"/>
      <w:pgSz w:w="11906" w:h="16838"/>
      <w:pgMar w:top="1440" w:right="1440" w:bottom="1440" w:left="1440" w:header="708" w:footer="708" w:gutter="0"/>
      <w:pgBorders w:offsetFrom="page">
        <w:top w:val="single" w:sz="4" w:space="24" w:color="0070C0"/>
        <w:left w:val="single" w:sz="4" w:space="24" w:color="0070C0"/>
        <w:bottom w:val="single" w:sz="4" w:space="24" w:color="0070C0"/>
        <w:right w:val="sing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78D" w:rsidRDefault="0053778D" w:rsidP="00A5702C">
      <w:pPr>
        <w:spacing w:after="0" w:line="240" w:lineRule="auto"/>
      </w:pPr>
      <w:r>
        <w:separator/>
      </w:r>
    </w:p>
  </w:endnote>
  <w:endnote w:type="continuationSeparator" w:id="0">
    <w:p w:rsidR="0053778D" w:rsidRDefault="0053778D" w:rsidP="00A57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78D" w:rsidRDefault="0053778D" w:rsidP="00A5702C">
      <w:pPr>
        <w:spacing w:after="0" w:line="240" w:lineRule="auto"/>
      </w:pPr>
      <w:r>
        <w:separator/>
      </w:r>
    </w:p>
  </w:footnote>
  <w:footnote w:type="continuationSeparator" w:id="0">
    <w:p w:rsidR="0053778D" w:rsidRDefault="0053778D" w:rsidP="00A57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02C" w:rsidRDefault="00A5702C" w:rsidP="00A5702C">
    <w:pPr>
      <w:pStyle w:val="Header"/>
      <w:jc w:val="center"/>
    </w:pPr>
    <w:r>
      <w:rPr>
        <w:noProof/>
        <w:lang w:eastAsia="en-GB"/>
      </w:rPr>
      <w:drawing>
        <wp:inline distT="0" distB="0" distL="0" distR="0" wp14:anchorId="0358B462" wp14:editId="7D0CBDA2">
          <wp:extent cx="2477135" cy="1160145"/>
          <wp:effectExtent l="0" t="0" r="0" b="1905"/>
          <wp:docPr id="1" name="Picture 1" descr="Children's%20Palliative%20Care%20Network%20-%20colour%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20Palliative%20Care%20Network%20-%20colour%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1160145"/>
                  </a:xfrm>
                  <a:prstGeom prst="rect">
                    <a:avLst/>
                  </a:prstGeom>
                  <a:noFill/>
                  <a:ln>
                    <a:noFill/>
                  </a:ln>
                </pic:spPr>
              </pic:pic>
            </a:graphicData>
          </a:graphic>
        </wp:inline>
      </w:drawing>
    </w:r>
  </w:p>
  <w:p w:rsidR="00A5702C" w:rsidRDefault="00A570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2C"/>
    <w:rsid w:val="00325C21"/>
    <w:rsid w:val="0053778D"/>
    <w:rsid w:val="00A5702C"/>
    <w:rsid w:val="00ED623A"/>
    <w:rsid w:val="00F23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20A8B-C1D3-41D2-B449-51A18EA9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02C"/>
  </w:style>
  <w:style w:type="paragraph" w:styleId="Footer">
    <w:name w:val="footer"/>
    <w:basedOn w:val="Normal"/>
    <w:link w:val="FooterChar"/>
    <w:uiPriority w:val="99"/>
    <w:unhideWhenUsed/>
    <w:rsid w:val="00A57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02C"/>
  </w:style>
  <w:style w:type="paragraph" w:styleId="BalloonText">
    <w:name w:val="Balloon Text"/>
    <w:basedOn w:val="Normal"/>
    <w:link w:val="BalloonTextChar"/>
    <w:uiPriority w:val="99"/>
    <w:semiHidden/>
    <w:unhideWhenUsed/>
    <w:rsid w:val="00A57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02C"/>
    <w:rPr>
      <w:rFonts w:ascii="Tahoma" w:hAnsi="Tahoma" w:cs="Tahoma"/>
      <w:sz w:val="16"/>
      <w:szCs w:val="16"/>
    </w:rPr>
  </w:style>
  <w:style w:type="character" w:styleId="Hyperlink">
    <w:name w:val="Hyperlink"/>
    <w:basedOn w:val="DefaultParagraphFont"/>
    <w:uiPriority w:val="99"/>
    <w:unhideWhenUsed/>
    <w:rsid w:val="00A57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nny.notley@uhbristol.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nncentre.co.uk/page_2807786.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Mellor, Charlotte</dc:creator>
  <cp:lastModifiedBy>Sara Detzler</cp:lastModifiedBy>
  <cp:revision>2</cp:revision>
  <dcterms:created xsi:type="dcterms:W3CDTF">2019-01-23T14:43:00Z</dcterms:created>
  <dcterms:modified xsi:type="dcterms:W3CDTF">2019-01-23T14:43:00Z</dcterms:modified>
</cp:coreProperties>
</file>