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F8989" w14:textId="77777777" w:rsidR="000A644F" w:rsidRPr="008B6E68" w:rsidRDefault="000A644F" w:rsidP="00003EFC">
      <w:pPr>
        <w:pStyle w:val="ListParagraph"/>
        <w:spacing w:after="0"/>
        <w:jc w:val="center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8B6E68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2DF3E603" wp14:editId="3637DD74">
            <wp:extent cx="2750609" cy="769270"/>
            <wp:effectExtent l="0" t="0" r="5715" b="5715"/>
            <wp:docPr id="1" name="Picture 1" descr="YHCYPPC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HCYPPCN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937" cy="77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C1512" w14:textId="77777777" w:rsidR="000A644F" w:rsidRPr="008B6E68" w:rsidRDefault="000A644F" w:rsidP="000A644F">
      <w:pPr>
        <w:pStyle w:val="ListParagraph"/>
        <w:spacing w:after="0"/>
        <w:rPr>
          <w:rFonts w:ascii="Times New Roman" w:hAnsi="Times New Roman" w:cs="Times New Roman"/>
          <w:u w:val="single"/>
        </w:rPr>
      </w:pPr>
    </w:p>
    <w:p w14:paraId="212DFE38" w14:textId="14DCF3DE" w:rsidR="00003EFC" w:rsidRPr="00003EFC" w:rsidRDefault="002B69F9" w:rsidP="00003EFC">
      <w:pPr>
        <w:pStyle w:val="ListParagraph"/>
        <w:spacing w:after="0"/>
        <w:jc w:val="center"/>
        <w:rPr>
          <w:rFonts w:ascii="Times New Roman" w:hAnsi="Times New Roman" w:cs="Times New Roman"/>
          <w:b/>
        </w:rPr>
      </w:pPr>
      <w:r w:rsidRPr="00003EFC">
        <w:rPr>
          <w:rFonts w:ascii="Times New Roman" w:hAnsi="Times New Roman" w:cs="Times New Roman"/>
          <w:b/>
          <w:bCs/>
          <w:sz w:val="24"/>
          <w:szCs w:val="24"/>
        </w:rPr>
        <w:t xml:space="preserve">Annual Conference: </w:t>
      </w:r>
      <w:r w:rsidR="00003EFC" w:rsidRPr="00003EFC">
        <w:rPr>
          <w:rFonts w:ascii="Times New Roman" w:hAnsi="Times New Roman" w:cs="Times New Roman"/>
          <w:b/>
        </w:rPr>
        <w:t>11th March 2020</w:t>
      </w:r>
      <w:r w:rsidR="00003EFC">
        <w:rPr>
          <w:rFonts w:ascii="Times New Roman" w:hAnsi="Times New Roman" w:cs="Times New Roman"/>
          <w:b/>
        </w:rPr>
        <w:t xml:space="preserve">, </w:t>
      </w:r>
      <w:r w:rsidR="00003EFC" w:rsidRPr="00003EFC">
        <w:rPr>
          <w:rFonts w:ascii="Times New Roman" w:hAnsi="Times New Roman" w:cs="Times New Roman"/>
          <w:b/>
        </w:rPr>
        <w:t>Wetherby Racecourse</w:t>
      </w:r>
    </w:p>
    <w:p w14:paraId="160D0D4C" w14:textId="65561B5C" w:rsidR="009F4569" w:rsidRPr="00003EFC" w:rsidRDefault="00313193" w:rsidP="009F4569">
      <w:pPr>
        <w:pStyle w:val="ListParagraph"/>
        <w:spacing w:after="0"/>
        <w:jc w:val="center"/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shd w:val="clear" w:color="auto" w:fill="FFFFFF"/>
          <w:lang w:eastAsia="en-GB"/>
        </w:rPr>
      </w:pPr>
      <w:r w:rsidRPr="00313193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en-GB"/>
        </w:rPr>
        <w:t>Perinatal Palliative Care and the Longer-term Paediatric Implications of Survival</w:t>
      </w:r>
    </w:p>
    <w:p w14:paraId="7988E6E2" w14:textId="63F1A345" w:rsidR="00D3788D" w:rsidRPr="00003EFC" w:rsidRDefault="002B69F9" w:rsidP="00003EFC">
      <w:pPr>
        <w:pStyle w:val="ListParagraph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03EFC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shd w:val="clear" w:color="auto" w:fill="FFFFFF"/>
          <w:lang w:eastAsia="en-GB"/>
        </w:rPr>
        <w:t>.</w:t>
      </w:r>
    </w:p>
    <w:tbl>
      <w:tblPr>
        <w:tblStyle w:val="TableGrid0"/>
        <w:tblW w:w="9564" w:type="dxa"/>
        <w:tblInd w:w="212" w:type="dxa"/>
        <w:tblCellMar>
          <w:top w:w="6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1138"/>
        <w:gridCol w:w="3890"/>
        <w:gridCol w:w="4536"/>
      </w:tblGrid>
      <w:tr w:rsidR="008B5515" w:rsidRPr="008B6E68" w14:paraId="7B9EB471" w14:textId="77777777" w:rsidTr="65875CC8">
        <w:trPr>
          <w:trHeight w:val="547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79AD1" w14:textId="05581A9A" w:rsidR="008B5515" w:rsidRPr="008B6E68" w:rsidRDefault="008B5515" w:rsidP="000F6BAF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>08:45</w:t>
            </w:r>
            <w:r w:rsidR="00003EF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to </w:t>
            </w:r>
          </w:p>
          <w:p w14:paraId="675B136C" w14:textId="3BB6BFC5" w:rsidR="008B5515" w:rsidRPr="008B6E68" w:rsidRDefault="008B5515" w:rsidP="000F6BAF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09:10 </w:t>
            </w: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50BB9" w14:textId="77777777" w:rsidR="008B5515" w:rsidRPr="008B6E68" w:rsidRDefault="008B5515" w:rsidP="000F6BA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Registration and Coffee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F8ADA" w14:textId="77777777" w:rsidR="008B5515" w:rsidRPr="008B6E68" w:rsidRDefault="008B5515" w:rsidP="000F6B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B5515" w:rsidRPr="008B6E68" w14:paraId="2D5BD44A" w14:textId="77777777" w:rsidTr="65875CC8">
        <w:trPr>
          <w:trHeight w:val="816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D5ECC" w14:textId="77777777" w:rsidR="008B5515" w:rsidRPr="008B6E68" w:rsidRDefault="008B5515" w:rsidP="000F6BAF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09:10 to </w:t>
            </w:r>
          </w:p>
          <w:p w14:paraId="6EAA6271" w14:textId="77777777" w:rsidR="008B5515" w:rsidRPr="008B6E68" w:rsidRDefault="008B5515" w:rsidP="000F6BAF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09:20 </w:t>
            </w: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F7AF2" w14:textId="214DEBB3" w:rsidR="008B5515" w:rsidRPr="008B6E68" w:rsidRDefault="008B5515" w:rsidP="000F6BAF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Welcome and Introductions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8DB25" w14:textId="52D29EA8" w:rsidR="008B5515" w:rsidRPr="008B6E68" w:rsidRDefault="008B5515" w:rsidP="008B55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Dr Sue </w:t>
            </w:r>
            <w:proofErr w:type="spellStart"/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>Picton</w:t>
            </w:r>
            <w:proofErr w:type="spellEnd"/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Chair YHCPCN </w:t>
            </w:r>
          </w:p>
        </w:tc>
      </w:tr>
      <w:tr w:rsidR="008B5515" w:rsidRPr="008B6E68" w14:paraId="4E13E153" w14:textId="77777777" w:rsidTr="65875CC8">
        <w:trPr>
          <w:trHeight w:val="566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BD70D" w14:textId="77777777" w:rsidR="008B5515" w:rsidRPr="008B6E68" w:rsidRDefault="008B5515" w:rsidP="000F6BAF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09:20 to </w:t>
            </w:r>
          </w:p>
          <w:p w14:paraId="10A5E218" w14:textId="1ED3369B" w:rsidR="008B5515" w:rsidRPr="008B6E68" w:rsidRDefault="008B5515" w:rsidP="000F6BAF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F7A6D" w14:textId="6A263E2A" w:rsidR="00D3788D" w:rsidRPr="008B6E68" w:rsidRDefault="00D3788D" w:rsidP="000F6BAF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6E6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Multidisciplinary Antenatal and Perinatal Care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0ABF9" w14:textId="66C76C9F" w:rsidR="008B5515" w:rsidRPr="008B6E68" w:rsidRDefault="008B5515" w:rsidP="000F6BA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>Dr.</w:t>
            </w:r>
            <w:proofErr w:type="spellEnd"/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Fauzia </w:t>
            </w:r>
            <w:proofErr w:type="spellStart"/>
            <w:r w:rsidR="00D3788D"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>Paize</w:t>
            </w:r>
            <w:proofErr w:type="spellEnd"/>
            <w:r w:rsidR="00D3788D"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14:paraId="7140629C" w14:textId="06DC0536" w:rsidR="007D09BD" w:rsidRPr="008B6E68" w:rsidRDefault="00D3788D" w:rsidP="000F6B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hAnsi="Times New Roman" w:cs="Times New Roman"/>
                <w:sz w:val="22"/>
                <w:szCs w:val="22"/>
              </w:rPr>
              <w:t>Consultant</w:t>
            </w:r>
            <w:r w:rsidR="007D09BD" w:rsidRPr="008B6E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6E68">
              <w:rPr>
                <w:rFonts w:ascii="Times New Roman" w:hAnsi="Times New Roman" w:cs="Times New Roman"/>
                <w:sz w:val="22"/>
                <w:szCs w:val="22"/>
              </w:rPr>
              <w:t>Neont</w:t>
            </w:r>
            <w:r w:rsidR="007D09BD" w:rsidRPr="008B6E68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8B6E68">
              <w:rPr>
                <w:rFonts w:ascii="Times New Roman" w:hAnsi="Times New Roman" w:cs="Times New Roman"/>
                <w:sz w:val="22"/>
                <w:szCs w:val="22"/>
              </w:rPr>
              <w:t>logist</w:t>
            </w:r>
            <w:r w:rsidR="007D09BD" w:rsidRPr="008B6E68">
              <w:rPr>
                <w:rFonts w:ascii="Times New Roman" w:hAnsi="Times New Roman" w:cs="Times New Roman"/>
                <w:sz w:val="22"/>
                <w:szCs w:val="22"/>
              </w:rPr>
              <w:t>, Liverpool Women’s Hospital.</w:t>
            </w:r>
          </w:p>
        </w:tc>
      </w:tr>
      <w:tr w:rsidR="008B5515" w:rsidRPr="008B6E68" w14:paraId="5D90D8D8" w14:textId="77777777" w:rsidTr="65875CC8">
        <w:trPr>
          <w:trHeight w:val="804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8014B" w14:textId="0F3D0A37" w:rsidR="008B5515" w:rsidRPr="008B6E68" w:rsidRDefault="004B1CCC" w:rsidP="000F6BAF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>10:00</w:t>
            </w:r>
            <w:r w:rsidR="008B5515"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to </w:t>
            </w:r>
          </w:p>
          <w:p w14:paraId="0D1699C7" w14:textId="291E57C6" w:rsidR="008B5515" w:rsidRPr="008B6E68" w:rsidRDefault="008B5515" w:rsidP="000F6BAF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>10:</w:t>
            </w:r>
            <w:r w:rsidR="004B1CCC"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620C4" w14:textId="5ED98566" w:rsidR="008B5515" w:rsidRPr="008B6E68" w:rsidRDefault="004465DD" w:rsidP="000F6BAF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Genetic</w:t>
            </w:r>
            <w:r w:rsidR="007D09BD" w:rsidRPr="008B6E68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 xml:space="preserve"> Diagnosis and Prognostication</w:t>
            </w: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 xml:space="preserve"> in Life-limiting Conditions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52AA6" w14:textId="77777777" w:rsidR="008B5515" w:rsidRPr="008B6E68" w:rsidRDefault="00040BEE" w:rsidP="000F6B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B6E68">
              <w:rPr>
                <w:rFonts w:ascii="Times New Roman" w:hAnsi="Times New Roman" w:cs="Times New Roman"/>
                <w:sz w:val="22"/>
                <w:szCs w:val="22"/>
              </w:rPr>
              <w:t>Dr.</w:t>
            </w:r>
            <w:proofErr w:type="spellEnd"/>
            <w:r w:rsidRPr="008B6E68">
              <w:rPr>
                <w:rFonts w:ascii="Times New Roman" w:hAnsi="Times New Roman" w:cs="Times New Roman"/>
                <w:sz w:val="22"/>
                <w:szCs w:val="22"/>
              </w:rPr>
              <w:t xml:space="preserve"> Jen Campbell</w:t>
            </w:r>
          </w:p>
          <w:p w14:paraId="72E1EF75" w14:textId="77777777" w:rsidR="00040BEE" w:rsidRPr="008B6E68" w:rsidRDefault="00040BEE" w:rsidP="000F6B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hAnsi="Times New Roman" w:cs="Times New Roman"/>
                <w:sz w:val="22"/>
                <w:szCs w:val="22"/>
              </w:rPr>
              <w:t>Consultant Clinical Geneticist,</w:t>
            </w:r>
          </w:p>
          <w:p w14:paraId="6F5651E6" w14:textId="65493DA7" w:rsidR="00040BEE" w:rsidRPr="008B6E68" w:rsidRDefault="00040BEE" w:rsidP="000F6B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hAnsi="Times New Roman" w:cs="Times New Roman"/>
                <w:sz w:val="22"/>
                <w:szCs w:val="22"/>
              </w:rPr>
              <w:t>Leeds Teaching Hospitals NHS FT</w:t>
            </w:r>
          </w:p>
        </w:tc>
      </w:tr>
      <w:tr w:rsidR="007D09BD" w:rsidRPr="008B6E68" w14:paraId="2AD6A67C" w14:textId="77777777" w:rsidTr="65875CC8">
        <w:trPr>
          <w:trHeight w:val="547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BACB7" w14:textId="5E4326B8" w:rsidR="007D09BD" w:rsidRPr="008B6E68" w:rsidRDefault="007D09BD" w:rsidP="007D09BD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10:40 to </w:t>
            </w:r>
          </w:p>
          <w:p w14:paraId="3E7D9E94" w14:textId="38196087" w:rsidR="007D09BD" w:rsidRPr="008B6E68" w:rsidRDefault="007D09BD" w:rsidP="007D09BD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>11:10</w:t>
            </w: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97325" w14:textId="770FC522" w:rsidR="007D09BD" w:rsidRPr="008B6E68" w:rsidRDefault="007D09BD" w:rsidP="007D09B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6E6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In-utero MR Imaging of the Foetal Brain: Current Status in 2020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E5112" w14:textId="77777777" w:rsidR="007D09BD" w:rsidRPr="008B6E68" w:rsidRDefault="007D09BD" w:rsidP="007D09BD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Prof Paul Griffiths, </w:t>
            </w:r>
          </w:p>
          <w:p w14:paraId="5B035B69" w14:textId="1CDAE456" w:rsidR="007D09BD" w:rsidRPr="008B6E68" w:rsidRDefault="007D09BD" w:rsidP="007D09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hAnsi="Times New Roman" w:cs="Times New Roman"/>
                <w:sz w:val="22"/>
                <w:szCs w:val="22"/>
              </w:rPr>
              <w:t>Professor of Radiology, University of Sheffield</w:t>
            </w:r>
          </w:p>
        </w:tc>
      </w:tr>
      <w:tr w:rsidR="007D09BD" w:rsidRPr="008B6E68" w14:paraId="0E4E2098" w14:textId="77777777" w:rsidTr="65875CC8">
        <w:trPr>
          <w:trHeight w:val="547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AD1F6" w14:textId="77777777" w:rsidR="007D09BD" w:rsidRPr="008B6E68" w:rsidRDefault="007D09BD" w:rsidP="007D09BD">
            <w:pPr>
              <w:ind w:left="5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11:10 to </w:t>
            </w:r>
          </w:p>
          <w:p w14:paraId="43F88067" w14:textId="2FBBFA36" w:rsidR="007D09BD" w:rsidRPr="008B6E68" w:rsidRDefault="007D09BD" w:rsidP="007D09BD">
            <w:pPr>
              <w:ind w:left="5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>11:25</w:t>
            </w: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0B487" w14:textId="77777777" w:rsidR="007D09BD" w:rsidRPr="008B6E68" w:rsidRDefault="007D09BD" w:rsidP="007D09B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E68">
              <w:rPr>
                <w:rFonts w:ascii="Times New Roman" w:hAnsi="Times New Roman" w:cs="Times New Roman"/>
                <w:b/>
                <w:sz w:val="22"/>
                <w:szCs w:val="22"/>
              </w:rPr>
              <w:t>Break and Refreshments</w:t>
            </w:r>
          </w:p>
          <w:p w14:paraId="2F62D7B8" w14:textId="15C15546" w:rsidR="007D09BD" w:rsidRPr="008B6E68" w:rsidRDefault="007D09BD" w:rsidP="007D09BD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A81AF" w14:textId="77777777" w:rsidR="007D09BD" w:rsidRPr="008B6E68" w:rsidRDefault="007D09BD" w:rsidP="007D09BD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7D09BD" w:rsidRPr="008B6E68" w14:paraId="446D2ACF" w14:textId="77777777" w:rsidTr="65875CC8">
        <w:trPr>
          <w:trHeight w:val="904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DA6A3" w14:textId="5BEE203D" w:rsidR="007D09BD" w:rsidRPr="008B6E68" w:rsidRDefault="007D09BD" w:rsidP="007D09BD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11:25 to </w:t>
            </w:r>
          </w:p>
          <w:p w14:paraId="11AE688D" w14:textId="6451E99F" w:rsidR="007D09BD" w:rsidRPr="008B6E68" w:rsidRDefault="007D09BD" w:rsidP="007D09BD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12:00 </w:t>
            </w: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D9893" w14:textId="685519DF" w:rsidR="007D09BD" w:rsidRPr="008B6E68" w:rsidRDefault="65875CC8" w:rsidP="65875CC8">
            <w:pP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  <w:r w:rsidRPr="65875CC8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 xml:space="preserve">Neurological issues in Ongoing Care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CB481" w14:textId="127C90FB" w:rsidR="00003EFC" w:rsidRPr="008B6E68" w:rsidRDefault="65875CC8" w:rsidP="65875CC8">
            <w:pPr>
              <w:spacing w:line="259" w:lineRule="auto"/>
            </w:pPr>
            <w:proofErr w:type="spellStart"/>
            <w:r w:rsidRPr="65875CC8">
              <w:rPr>
                <w:rFonts w:ascii="Times New Roman" w:hAnsi="Times New Roman" w:cs="Times New Roman"/>
                <w:sz w:val="22"/>
                <w:szCs w:val="22"/>
              </w:rPr>
              <w:t>Dr.</w:t>
            </w:r>
            <w:proofErr w:type="spellEnd"/>
            <w:r w:rsidRPr="65875CC8">
              <w:rPr>
                <w:rFonts w:ascii="Times New Roman" w:hAnsi="Times New Roman" w:cs="Times New Roman"/>
                <w:sz w:val="22"/>
                <w:szCs w:val="22"/>
              </w:rPr>
              <w:t xml:space="preserve"> Dan</w:t>
            </w:r>
            <w:r w:rsidR="000758E2">
              <w:rPr>
                <w:rFonts w:ascii="Times New Roman" w:hAnsi="Times New Roman" w:cs="Times New Roman"/>
                <w:sz w:val="22"/>
                <w:szCs w:val="22"/>
              </w:rPr>
              <w:t>iel</w:t>
            </w:r>
            <w:r w:rsidRPr="65875CC8">
              <w:rPr>
                <w:rFonts w:ascii="Times New Roman" w:hAnsi="Times New Roman" w:cs="Times New Roman"/>
                <w:sz w:val="22"/>
                <w:szCs w:val="22"/>
              </w:rPr>
              <w:t xml:space="preserve"> Lumsden</w:t>
            </w:r>
          </w:p>
          <w:p w14:paraId="7D0F9D95" w14:textId="44375537" w:rsidR="00003EFC" w:rsidRPr="008B6E68" w:rsidRDefault="65875CC8" w:rsidP="65875CC8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65875CC8">
              <w:rPr>
                <w:rFonts w:ascii="Times New Roman" w:hAnsi="Times New Roman" w:cs="Times New Roman"/>
                <w:sz w:val="22"/>
                <w:szCs w:val="22"/>
              </w:rPr>
              <w:t>Consultant in Paediatric Neurology</w:t>
            </w:r>
          </w:p>
          <w:p w14:paraId="3FF56695" w14:textId="462952B6" w:rsidR="00003EFC" w:rsidRPr="008B6E68" w:rsidRDefault="65875CC8" w:rsidP="65875CC8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65875CC8">
              <w:rPr>
                <w:rFonts w:ascii="Times New Roman" w:hAnsi="Times New Roman" w:cs="Times New Roman"/>
                <w:sz w:val="22"/>
                <w:szCs w:val="22"/>
              </w:rPr>
              <w:t xml:space="preserve"> Evelina Children’s Hospital, London GST</w:t>
            </w:r>
          </w:p>
        </w:tc>
      </w:tr>
      <w:tr w:rsidR="007D09BD" w:rsidRPr="008B6E68" w14:paraId="2519F3E7" w14:textId="77777777" w:rsidTr="65875CC8">
        <w:trPr>
          <w:trHeight w:val="840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02862" w14:textId="15BA647A" w:rsidR="007D09BD" w:rsidRPr="008B6E68" w:rsidRDefault="007D09BD" w:rsidP="007D09BD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12:00 to </w:t>
            </w:r>
          </w:p>
          <w:p w14:paraId="25EA01A2" w14:textId="046F4221" w:rsidR="007D09BD" w:rsidRPr="008B6E68" w:rsidRDefault="007D09BD" w:rsidP="007D09BD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12:30 </w:t>
            </w: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CC006" w14:textId="32B693D0" w:rsidR="007D09BD" w:rsidRPr="008B6E68" w:rsidRDefault="007D09BD" w:rsidP="007D09B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040BEE" w:rsidRPr="008B6E68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 xml:space="preserve">Lethal and Life-limiting Congenital Cardiac Lesions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7937A" w14:textId="0B6E5096" w:rsidR="007D09BD" w:rsidRPr="008B6E68" w:rsidRDefault="65875CC8" w:rsidP="65875CC8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65875CC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Dr </w:t>
            </w:r>
            <w:proofErr w:type="spellStart"/>
            <w:r w:rsidRPr="65875CC8">
              <w:rPr>
                <w:rFonts w:ascii="Times New Roman" w:eastAsia="Calibri" w:hAnsi="Times New Roman" w:cs="Times New Roman"/>
                <w:sz w:val="22"/>
                <w:szCs w:val="22"/>
              </w:rPr>
              <w:t>Shuba</w:t>
            </w:r>
            <w:proofErr w:type="spellEnd"/>
            <w:r w:rsidRPr="65875CC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Barwick,</w:t>
            </w:r>
          </w:p>
          <w:p w14:paraId="3BEA7323" w14:textId="77777777" w:rsidR="00040BEE" w:rsidRPr="008B6E68" w:rsidRDefault="00040BEE" w:rsidP="007D09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hAnsi="Times New Roman" w:cs="Times New Roman"/>
                <w:sz w:val="22"/>
                <w:szCs w:val="22"/>
              </w:rPr>
              <w:t>Consultant Foetal and Paediatric Cardiologist,</w:t>
            </w:r>
          </w:p>
          <w:p w14:paraId="37752BB1" w14:textId="5AF129EC" w:rsidR="00040BEE" w:rsidRPr="008B6E68" w:rsidRDefault="00040BEE" w:rsidP="007D09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hAnsi="Times New Roman" w:cs="Times New Roman"/>
                <w:sz w:val="22"/>
                <w:szCs w:val="22"/>
              </w:rPr>
              <w:t>Leeds Teaching Hospitals NHS FT</w:t>
            </w:r>
          </w:p>
        </w:tc>
      </w:tr>
      <w:tr w:rsidR="007D09BD" w:rsidRPr="008B6E68" w14:paraId="28CC900C" w14:textId="77777777" w:rsidTr="65875CC8">
        <w:trPr>
          <w:trHeight w:val="483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5688B" w14:textId="6A22624C" w:rsidR="007D09BD" w:rsidRPr="008B6E68" w:rsidRDefault="007D09BD" w:rsidP="007D09BD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12:30 to 13:30 </w:t>
            </w: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885CE" w14:textId="77777777" w:rsidR="007D09BD" w:rsidRPr="008B6E68" w:rsidRDefault="007D09BD" w:rsidP="007D09B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E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Lunch and Networking </w:t>
            </w:r>
          </w:p>
          <w:p w14:paraId="6AF858F6" w14:textId="4421F26C" w:rsidR="007D09BD" w:rsidRPr="008B6E68" w:rsidRDefault="007D09BD" w:rsidP="007D09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7AB8A" w14:textId="364211D8" w:rsidR="007D09BD" w:rsidRPr="008B6E68" w:rsidRDefault="007D09BD" w:rsidP="007D09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D09BD" w:rsidRPr="008B6E68" w14:paraId="19736C28" w14:textId="77777777" w:rsidTr="65875CC8">
        <w:trPr>
          <w:trHeight w:val="547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5E8D6" w14:textId="7370D46D" w:rsidR="007D09BD" w:rsidRPr="008B6E68" w:rsidRDefault="007D09BD" w:rsidP="007D09BD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13:30 to 14:30 </w:t>
            </w: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2286A" w14:textId="71383A4A" w:rsidR="007D09BD" w:rsidRPr="008B6E68" w:rsidRDefault="00040BEE" w:rsidP="007D09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hAnsi="Times New Roman" w:cs="Times New Roman"/>
                <w:sz w:val="22"/>
                <w:szCs w:val="22"/>
              </w:rPr>
              <w:t xml:space="preserve">Workshop: </w:t>
            </w:r>
            <w:r w:rsidRPr="008B6E6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Challenging Decisions in the Perinatal Period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56013" w14:textId="431503D9" w:rsidR="007D09BD" w:rsidRPr="008B6E68" w:rsidRDefault="00040BEE" w:rsidP="007D09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>Panel</w:t>
            </w:r>
            <w:r w:rsidR="007332E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: </w:t>
            </w:r>
            <w:r w:rsidR="00C109E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Dr Sharon English, </w:t>
            </w:r>
            <w:proofErr w:type="spellStart"/>
            <w:r w:rsidR="007332E5">
              <w:rPr>
                <w:rFonts w:ascii="Times New Roman" w:eastAsia="Calibri" w:hAnsi="Times New Roman" w:cs="Times New Roman"/>
                <w:sz w:val="22"/>
                <w:szCs w:val="22"/>
              </w:rPr>
              <w:t>Dr.</w:t>
            </w:r>
            <w:proofErr w:type="spellEnd"/>
            <w:r w:rsidR="007332E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Michelle Hills, </w:t>
            </w:r>
            <w:proofErr w:type="spellStart"/>
            <w:r w:rsidR="007332E5">
              <w:rPr>
                <w:rFonts w:ascii="Times New Roman" w:eastAsia="Calibri" w:hAnsi="Times New Roman" w:cs="Times New Roman"/>
                <w:sz w:val="22"/>
                <w:szCs w:val="22"/>
              </w:rPr>
              <w:t>Dr.</w:t>
            </w:r>
            <w:proofErr w:type="spellEnd"/>
            <w:r w:rsidR="007332E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Becky Musson </w:t>
            </w:r>
          </w:p>
        </w:tc>
      </w:tr>
      <w:tr w:rsidR="007D09BD" w:rsidRPr="008B6E68" w14:paraId="7F1971BC" w14:textId="77777777" w:rsidTr="65875CC8">
        <w:trPr>
          <w:trHeight w:val="566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4045C" w14:textId="065493E7" w:rsidR="007D09BD" w:rsidRPr="008B6E68" w:rsidRDefault="007D09BD" w:rsidP="007D09BD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14:30 to 15:00  </w:t>
            </w: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B3B5F" w14:textId="75823124" w:rsidR="008B6E68" w:rsidRPr="008B6E68" w:rsidRDefault="008B6E68" w:rsidP="008B6E68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6E68">
              <w:rPr>
                <w:rFonts w:ascii="Times New Roman" w:hAnsi="Times New Roman" w:cs="Times New Roman"/>
                <w:i/>
                <w:iCs/>
                <w:color w:val="212121"/>
                <w:sz w:val="22"/>
                <w:szCs w:val="22"/>
                <w:shd w:val="clear" w:color="auto" w:fill="FFFFFF"/>
              </w:rPr>
              <w:t xml:space="preserve">A Degree of Grey: </w:t>
            </w:r>
            <w:r>
              <w:rPr>
                <w:rFonts w:ascii="Times New Roman" w:hAnsi="Times New Roman" w:cs="Times New Roman"/>
                <w:i/>
                <w:iCs/>
                <w:color w:val="212121"/>
                <w:sz w:val="22"/>
                <w:szCs w:val="22"/>
                <w:shd w:val="clear" w:color="auto" w:fill="FFFFFF"/>
              </w:rPr>
              <w:t>A</w:t>
            </w:r>
            <w:r w:rsidRPr="008B6E68">
              <w:rPr>
                <w:rFonts w:ascii="Times New Roman" w:hAnsi="Times New Roman" w:cs="Times New Roman"/>
                <w:i/>
                <w:iCs/>
                <w:color w:val="212121"/>
                <w:sz w:val="22"/>
                <w:szCs w:val="22"/>
                <w:shd w:val="clear" w:color="auto" w:fill="FFFFFF"/>
              </w:rPr>
              <w:t xml:space="preserve"> Parent’s Insight into </w:t>
            </w:r>
            <w:r w:rsidR="007064F7">
              <w:rPr>
                <w:rFonts w:ascii="Times New Roman" w:hAnsi="Times New Roman" w:cs="Times New Roman"/>
                <w:i/>
                <w:iCs/>
                <w:color w:val="212121"/>
                <w:sz w:val="22"/>
                <w:szCs w:val="22"/>
                <w:shd w:val="clear" w:color="auto" w:fill="FFFFFF"/>
              </w:rPr>
              <w:t xml:space="preserve">a </w:t>
            </w:r>
            <w:r w:rsidRPr="008B6E68">
              <w:rPr>
                <w:rFonts w:ascii="Times New Roman" w:hAnsi="Times New Roman" w:cs="Times New Roman"/>
                <w:i/>
                <w:iCs/>
                <w:color w:val="212121"/>
                <w:sz w:val="22"/>
                <w:szCs w:val="22"/>
                <w:shd w:val="clear" w:color="auto" w:fill="FFFFFF"/>
              </w:rPr>
              <w:t>Perinatal Ethical Dilemma</w:t>
            </w:r>
          </w:p>
          <w:p w14:paraId="58283109" w14:textId="147EAFB6" w:rsidR="007D09BD" w:rsidRPr="008B6E68" w:rsidRDefault="007D09BD" w:rsidP="007D09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E0A9A" w14:textId="1EA42492" w:rsidR="007D09BD" w:rsidRPr="008B6E68" w:rsidRDefault="008B6E68" w:rsidP="007D09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7064F7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s. Georgina Wallington</w:t>
            </w:r>
          </w:p>
        </w:tc>
      </w:tr>
      <w:tr w:rsidR="007D09BD" w:rsidRPr="008B6E68" w14:paraId="5CE5482E" w14:textId="77777777" w:rsidTr="65875CC8">
        <w:trPr>
          <w:trHeight w:val="566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5AB41" w14:textId="2DAA978A" w:rsidR="007D09BD" w:rsidRPr="008B6E68" w:rsidRDefault="007D09BD" w:rsidP="007D09BD">
            <w:pPr>
              <w:ind w:left="5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>15:00 to 15:15</w:t>
            </w: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86616" w14:textId="77777777" w:rsidR="007D09BD" w:rsidRPr="008B6E68" w:rsidRDefault="007D09BD" w:rsidP="007D09B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E68">
              <w:rPr>
                <w:rFonts w:ascii="Times New Roman" w:hAnsi="Times New Roman" w:cs="Times New Roman"/>
                <w:b/>
                <w:sz w:val="22"/>
                <w:szCs w:val="22"/>
              </w:rPr>
              <w:t>Break and Refreshments</w:t>
            </w:r>
          </w:p>
          <w:p w14:paraId="51B7914A" w14:textId="77777777" w:rsidR="007D09BD" w:rsidRPr="008B6E68" w:rsidRDefault="007D09BD" w:rsidP="007D09BD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D91F6" w14:textId="77777777" w:rsidR="007D09BD" w:rsidRPr="008B6E68" w:rsidRDefault="007D09BD" w:rsidP="007D09BD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7D09BD" w:rsidRPr="008B6E68" w14:paraId="56BEA453" w14:textId="77777777" w:rsidTr="65875CC8">
        <w:trPr>
          <w:trHeight w:val="836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D378E" w14:textId="5D201FC0" w:rsidR="007D09BD" w:rsidRPr="008B6E68" w:rsidRDefault="007D09BD" w:rsidP="007D09BD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15:15 to </w:t>
            </w:r>
          </w:p>
          <w:p w14:paraId="77B8F89B" w14:textId="550AD162" w:rsidR="007D09BD" w:rsidRPr="008B6E68" w:rsidRDefault="007D09BD" w:rsidP="007D09BD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>16:15</w:t>
            </w: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924E5" w14:textId="77777777" w:rsidR="007D09BD" w:rsidRPr="008B6E68" w:rsidRDefault="008B6E68" w:rsidP="007D09B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6E6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Towards a Regional Perinatal Pathway:</w:t>
            </w:r>
          </w:p>
          <w:p w14:paraId="0E265117" w14:textId="2DD5B41B" w:rsidR="008B6E68" w:rsidRPr="008B6E68" w:rsidRDefault="008B6E68" w:rsidP="007D09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Past, Present and Future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3092D" w14:textId="16C1A23F" w:rsidR="007D09BD" w:rsidRDefault="007D09BD" w:rsidP="007D09BD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8B6E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Ms. Sara </w:t>
            </w:r>
            <w:proofErr w:type="spellStart"/>
            <w:r w:rsidR="008B6E68">
              <w:rPr>
                <w:rFonts w:ascii="Times New Roman" w:eastAsia="Calibri" w:hAnsi="Times New Roman" w:cs="Times New Roman"/>
                <w:sz w:val="22"/>
                <w:szCs w:val="22"/>
              </w:rPr>
              <w:t>Balm</w:t>
            </w:r>
            <w:r w:rsidR="00B7065A">
              <w:rPr>
                <w:rFonts w:ascii="Times New Roman" w:eastAsia="Calibri" w:hAnsi="Times New Roman" w:cs="Times New Roman"/>
                <w:sz w:val="22"/>
                <w:szCs w:val="22"/>
              </w:rPr>
              <w:t>f</w:t>
            </w:r>
            <w:r w:rsidR="008B6E68">
              <w:rPr>
                <w:rFonts w:ascii="Times New Roman" w:eastAsia="Calibri" w:hAnsi="Times New Roman" w:cs="Times New Roman"/>
                <w:sz w:val="22"/>
                <w:szCs w:val="22"/>
              </w:rPr>
              <w:t>orth</w:t>
            </w:r>
            <w:proofErr w:type="spellEnd"/>
          </w:p>
          <w:p w14:paraId="624F7359" w14:textId="77777777" w:rsidR="008B6E68" w:rsidRDefault="008B6E68" w:rsidP="007D09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Perinatal Midwife, Forget Me Not CH</w:t>
            </w:r>
          </w:p>
          <w:p w14:paraId="7EED62E6" w14:textId="77777777" w:rsidR="008B6E68" w:rsidRDefault="008B6E68" w:rsidP="007D09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DC09F6" w14:textId="77777777" w:rsidR="008B6E68" w:rsidRDefault="008B6E68" w:rsidP="007D09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Sharon English, </w:t>
            </w:r>
          </w:p>
          <w:p w14:paraId="706E68FD" w14:textId="162F3633" w:rsidR="008B6E68" w:rsidRPr="008B6E68" w:rsidRDefault="008B6E68" w:rsidP="007D09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Consultant Neonatologist, Leeds TH &amp;FMN CH</w:t>
            </w:r>
          </w:p>
        </w:tc>
      </w:tr>
      <w:tr w:rsidR="007D09BD" w:rsidRPr="008B6E68" w14:paraId="208DC64F" w14:textId="77777777" w:rsidTr="65875CC8">
        <w:trPr>
          <w:trHeight w:val="547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2EC13" w14:textId="1A8513CE" w:rsidR="007D09BD" w:rsidRPr="008B6E68" w:rsidRDefault="007D09BD" w:rsidP="007D09BD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16:15 to </w:t>
            </w:r>
          </w:p>
          <w:p w14:paraId="6D1792A1" w14:textId="41B1C10F" w:rsidR="007D09BD" w:rsidRPr="008B6E68" w:rsidRDefault="007D09BD" w:rsidP="007D09BD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16:30 </w:t>
            </w: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122C0" w14:textId="77777777" w:rsidR="007D09BD" w:rsidRPr="008B6E68" w:rsidRDefault="007D09BD" w:rsidP="007D09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Evaluation and Close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EE7C1" w14:textId="77777777" w:rsidR="007D09BD" w:rsidRPr="008B6E68" w:rsidRDefault="007D09BD" w:rsidP="007D09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6E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369C3630" w14:textId="77777777" w:rsidR="008B5515" w:rsidRPr="008B6E68" w:rsidRDefault="008B5515" w:rsidP="002B69F9">
      <w:pPr>
        <w:rPr>
          <w:rFonts w:ascii="Times New Roman" w:hAnsi="Times New Roman" w:cs="Times New Roman"/>
        </w:rPr>
      </w:pPr>
    </w:p>
    <w:sectPr w:rsidR="008B5515" w:rsidRPr="008B6E68" w:rsidSect="00003EFC">
      <w:pgSz w:w="12240" w:h="15840"/>
      <w:pgMar w:top="71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44F"/>
    <w:rsid w:val="00003EFC"/>
    <w:rsid w:val="00040BEE"/>
    <w:rsid w:val="000758E2"/>
    <w:rsid w:val="000A644F"/>
    <w:rsid w:val="001A424D"/>
    <w:rsid w:val="002B69F9"/>
    <w:rsid w:val="00313193"/>
    <w:rsid w:val="004465DD"/>
    <w:rsid w:val="004B1CCC"/>
    <w:rsid w:val="004E5D85"/>
    <w:rsid w:val="006743DF"/>
    <w:rsid w:val="007064F7"/>
    <w:rsid w:val="007332E5"/>
    <w:rsid w:val="007424A2"/>
    <w:rsid w:val="007D09BD"/>
    <w:rsid w:val="0082749E"/>
    <w:rsid w:val="008B5515"/>
    <w:rsid w:val="008B6E68"/>
    <w:rsid w:val="009F4569"/>
    <w:rsid w:val="00A11A75"/>
    <w:rsid w:val="00B7065A"/>
    <w:rsid w:val="00BA2387"/>
    <w:rsid w:val="00C109EB"/>
    <w:rsid w:val="00CA7BF5"/>
    <w:rsid w:val="00D3788D"/>
    <w:rsid w:val="00F16EB4"/>
    <w:rsid w:val="6587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0BDDB"/>
  <w15:chartTrackingRefBased/>
  <w15:docId w15:val="{0125C1F7-5475-4846-98F1-A08F4701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44F"/>
    <w:pPr>
      <w:spacing w:after="200" w:line="276" w:lineRule="auto"/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39"/>
    <w:rsid w:val="002B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8B5515"/>
    <w:pPr>
      <w:spacing w:after="0" w:line="240" w:lineRule="auto"/>
    </w:pPr>
    <w:rPr>
      <w:rFonts w:eastAsiaTheme="minorEastAsia"/>
      <w:sz w:val="24"/>
      <w:szCs w:val="24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003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1405</Characters>
  <Application>Microsoft Office Word</Application>
  <DocSecurity>0</DocSecurity>
  <Lines>11</Lines>
  <Paragraphs>3</Paragraphs>
  <ScaleCrop>false</ScaleCrop>
  <Company>Martin House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Davina Hartley</dc:creator>
  <cp:keywords/>
  <dc:description/>
  <cp:lastModifiedBy>Charlotte Butler</cp:lastModifiedBy>
  <cp:revision>2</cp:revision>
  <dcterms:created xsi:type="dcterms:W3CDTF">2020-01-23T15:33:00Z</dcterms:created>
  <dcterms:modified xsi:type="dcterms:W3CDTF">2020-01-23T15:33:00Z</dcterms:modified>
</cp:coreProperties>
</file>