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E396" w14:textId="77777777" w:rsidR="0040089E" w:rsidRDefault="0040089E" w:rsidP="0040089E">
      <w:pPr>
        <w:rPr>
          <w:color w:val="1F497D"/>
        </w:rPr>
      </w:pPr>
      <w:r>
        <w:rPr>
          <w:color w:val="1F497D"/>
        </w:rPr>
        <w:t xml:space="preserve">Thank you for your recent information under the Freedom of Information Act.  Please see our response highlighted </w:t>
      </w:r>
      <w:proofErr w:type="gramStart"/>
      <w:r>
        <w:rPr>
          <w:color w:val="1F497D"/>
        </w:rPr>
        <w:t>below;</w:t>
      </w:r>
      <w:proofErr w:type="gramEnd"/>
    </w:p>
    <w:p w14:paraId="4565E987" w14:textId="77777777" w:rsidR="0040089E" w:rsidRDefault="0040089E" w:rsidP="0040089E">
      <w:pPr>
        <w:rPr>
          <w:color w:val="1F497D"/>
        </w:rPr>
      </w:pPr>
      <w:r>
        <w:rPr>
          <w:color w:val="1F497D"/>
        </w:rPr>
        <w:t xml:space="preserve">The South Yorkshire and Bassetlaw ICS is a pilot site for the NHSE&amp;I Children’s and Young People’s Palliative and End of Life Care Service Specification.  We are working collectively with the Children and Young People’s Managed Care Network for Palliative Care, our local children’s hospice, acute </w:t>
      </w:r>
      <w:proofErr w:type="gramStart"/>
      <w:r>
        <w:rPr>
          <w:color w:val="1F497D"/>
        </w:rPr>
        <w:t>hospitals</w:t>
      </w:r>
      <w:proofErr w:type="gramEnd"/>
      <w:r>
        <w:rPr>
          <w:color w:val="1F497D"/>
        </w:rPr>
        <w:t xml:space="preserve"> and community children’s nursing teams to fund and fulfil the requirements within it.</w:t>
      </w:r>
    </w:p>
    <w:p w14:paraId="71BCB96E" w14:textId="77777777" w:rsidR="0040089E" w:rsidRDefault="0040089E" w:rsidP="0040089E">
      <w:pPr>
        <w:rPr>
          <w:color w:val="1F497D"/>
        </w:rPr>
      </w:pPr>
      <w:r>
        <w:rPr>
          <w:color w:val="1F497D"/>
        </w:rPr>
        <w:t xml:space="preserve">The service specification can be accessed by following the link that is in </w:t>
      </w:r>
      <w:proofErr w:type="gramStart"/>
      <w:r>
        <w:rPr>
          <w:color w:val="1F497D"/>
        </w:rPr>
        <w:t>your the</w:t>
      </w:r>
      <w:proofErr w:type="gramEnd"/>
      <w:r>
        <w:rPr>
          <w:color w:val="1F497D"/>
        </w:rPr>
        <w:t xml:space="preserve"> request:  Please note that NHS England and NHS Improvement has created a draft Children’s and Young People’s Palliative and End of Life Care Service Specification. Together for Short Lives helped to write the specification that we are using from NHSE&amp;I.</w:t>
      </w:r>
    </w:p>
    <w:p w14:paraId="49674057" w14:textId="77777777" w:rsidR="00934FB0" w:rsidRDefault="0040089E"/>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9E"/>
    <w:rsid w:val="000F662B"/>
    <w:rsid w:val="0040089E"/>
    <w:rsid w:val="009B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5AB9"/>
  <w15:chartTrackingRefBased/>
  <w15:docId w15:val="{946BBA76-3482-4251-8474-580EFB17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9E"/>
    <w:pPr>
      <w:spacing w:line="252"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9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89832-473A-46B8-A236-A5717BCA26FC}"/>
</file>

<file path=customXml/itemProps2.xml><?xml version="1.0" encoding="utf-8"?>
<ds:datastoreItem xmlns:ds="http://schemas.openxmlformats.org/officeDocument/2006/customXml" ds:itemID="{D515C954-6E26-4DC2-B8DD-89CC01DAC0DE}">
  <ds:schemaRefs>
    <ds:schemaRef ds:uri="http://schemas.microsoft.com/sharepoint/v3/contenttype/forms"/>
  </ds:schemaRefs>
</ds:datastoreItem>
</file>

<file path=customXml/itemProps3.xml><?xml version="1.0" encoding="utf-8"?>
<ds:datastoreItem xmlns:ds="http://schemas.openxmlformats.org/officeDocument/2006/customXml" ds:itemID="{1716BB9E-D29B-4294-9423-1192171BFCF6}">
  <ds:schemaRefs>
    <ds:schemaRef ds:uri="http://schemas.openxmlformats.org/package/2006/metadata/core-properties"/>
    <ds:schemaRef ds:uri="http://schemas.microsoft.com/office/2006/documentManagement/types"/>
    <ds:schemaRef ds:uri="http://schemas.microsoft.com/office/infopath/2007/PartnerControls"/>
    <ds:schemaRef ds:uri="cafa04f4-673b-4976-8fdd-259063c9ca9e"/>
    <ds:schemaRef ds:uri="http://purl.org/dc/elements/1.1/"/>
    <ds:schemaRef ds:uri="http://schemas.microsoft.com/office/2006/metadata/properties"/>
    <ds:schemaRef ds:uri="http://purl.org/dc/terms/"/>
    <ds:schemaRef ds:uri="1b09c304-60a2-4bb7-8ead-40f5e186aa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Steer</dc:creator>
  <cp:keywords/>
  <dc:description/>
  <cp:lastModifiedBy>Dan Steer</cp:lastModifiedBy>
  <cp:revision>1</cp:revision>
  <dcterms:created xsi:type="dcterms:W3CDTF">2021-04-06T14:43:00Z</dcterms:created>
  <dcterms:modified xsi:type="dcterms:W3CDTF">2021-04-06T14:47:00Z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